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20863700"/>
    <w:p w14:paraId="7EB91786" w14:textId="77777777" w:rsidR="00D4530F" w:rsidRDefault="00D4530F" w:rsidP="00D4530F">
      <w:pPr>
        <w:keepNext/>
        <w:spacing w:after="0" w:line="240" w:lineRule="auto"/>
        <w:ind w:right="4484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object w:dxaOrig="1485" w:dyaOrig="1155" w14:anchorId="4C0F36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57.75pt" o:ole="">
            <v:imagedata r:id="rId5" o:title=""/>
          </v:shape>
          <o:OLEObject Type="Embed" ProgID="CorelDRAW.Graphic.9" ShapeID="_x0000_i1025" DrawAspect="Content" ObjectID="_1832926301" r:id="rId6"/>
        </w:object>
      </w:r>
    </w:p>
    <w:p w14:paraId="1DC85BF4" w14:textId="77777777" w:rsidR="00D4530F" w:rsidRDefault="00D4530F" w:rsidP="00D4530F">
      <w:pPr>
        <w:keepNext/>
        <w:spacing w:after="0" w:line="240" w:lineRule="auto"/>
        <w:ind w:right="4484"/>
        <w:jc w:val="center"/>
        <w:outlineLvl w:val="1"/>
        <w:rPr>
          <w:rFonts w:ascii="Times New Roman" w:eastAsia="Times New Roman" w:hAnsi="Times New Roman" w:cs="Times New Roman"/>
          <w:bCs/>
          <w:sz w:val="16"/>
          <w:szCs w:val="20"/>
        </w:rPr>
      </w:pPr>
      <w:r>
        <w:rPr>
          <w:rFonts w:ascii="Times New Roman" w:eastAsia="Times New Roman" w:hAnsi="Times New Roman" w:cs="Times New Roman"/>
          <w:bCs/>
          <w:sz w:val="16"/>
          <w:szCs w:val="20"/>
        </w:rPr>
        <w:t>REPUBLIKA HRVATSKA</w:t>
      </w:r>
    </w:p>
    <w:p w14:paraId="2A7C6540" w14:textId="77777777" w:rsidR="00D4530F" w:rsidRDefault="00D4530F" w:rsidP="00D4530F">
      <w:pPr>
        <w:keepNext/>
        <w:spacing w:after="0" w:line="240" w:lineRule="auto"/>
        <w:ind w:right="4484"/>
        <w:jc w:val="center"/>
        <w:outlineLvl w:val="1"/>
        <w:rPr>
          <w:rFonts w:ascii="Times New Roman" w:eastAsia="Times New Roman" w:hAnsi="Times New Roman" w:cs="Times New Roman"/>
          <w:bCs/>
          <w:sz w:val="16"/>
          <w:szCs w:val="20"/>
        </w:rPr>
      </w:pPr>
      <w:r>
        <w:rPr>
          <w:rFonts w:ascii="Times New Roman" w:eastAsia="Times New Roman" w:hAnsi="Times New Roman" w:cs="Times New Roman"/>
          <w:bCs/>
          <w:sz w:val="16"/>
          <w:szCs w:val="20"/>
        </w:rPr>
        <w:t>BJELOVARSKO-BILOGORSKA ŽUPANIJA</w:t>
      </w:r>
    </w:p>
    <w:p w14:paraId="01451847" w14:textId="77777777" w:rsidR="00D4530F" w:rsidRDefault="00D4530F" w:rsidP="00D4530F">
      <w:pPr>
        <w:keepNext/>
        <w:spacing w:after="0" w:line="240" w:lineRule="auto"/>
        <w:ind w:right="4484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II. osnovna škola Bjelovar</w:t>
      </w:r>
    </w:p>
    <w:p w14:paraId="52C10EF8" w14:textId="77777777" w:rsidR="00D4530F" w:rsidRDefault="00D4530F" w:rsidP="00D4530F">
      <w:pPr>
        <w:keepNext/>
        <w:spacing w:after="0" w:line="240" w:lineRule="auto"/>
        <w:ind w:right="4484"/>
        <w:jc w:val="center"/>
        <w:outlineLvl w:val="2"/>
        <w:rPr>
          <w:rFonts w:ascii="Times New Roman" w:eastAsia="Times New Roman" w:hAnsi="Times New Roman" w:cs="Times New Roman"/>
          <w:b/>
          <w:bCs/>
          <w:sz w:val="16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20"/>
        </w:rPr>
        <w:t>Ivana viteza Trnskog 19</w:t>
      </w:r>
    </w:p>
    <w:p w14:paraId="53681C41" w14:textId="77777777" w:rsidR="00D4530F" w:rsidRDefault="00D4530F" w:rsidP="00D4530F">
      <w:pPr>
        <w:spacing w:after="0" w:line="240" w:lineRule="auto"/>
        <w:ind w:right="4484"/>
        <w:jc w:val="center"/>
        <w:rPr>
          <w:rFonts w:ascii="Times New Roman" w:eastAsia="Times New Roman" w:hAnsi="Times New Roman" w:cs="Times New Roman"/>
          <w:sz w:val="16"/>
          <w:szCs w:val="20"/>
        </w:rPr>
      </w:pPr>
      <w:r>
        <w:rPr>
          <w:rFonts w:ascii="Times New Roman" w:eastAsia="Times New Roman" w:hAnsi="Times New Roman" w:cs="Times New Roman"/>
          <w:sz w:val="16"/>
          <w:szCs w:val="20"/>
        </w:rPr>
        <w:sym w:font="Wingdings" w:char="F028"/>
      </w:r>
      <w:r>
        <w:rPr>
          <w:rFonts w:ascii="Times New Roman" w:eastAsia="Times New Roman" w:hAnsi="Times New Roman" w:cs="Times New Roman"/>
          <w:sz w:val="16"/>
          <w:szCs w:val="20"/>
        </w:rPr>
        <w:t xml:space="preserve"> 220 240, 244 728</w:t>
      </w:r>
    </w:p>
    <w:p w14:paraId="5C10DEF3" w14:textId="77777777" w:rsidR="00D4530F" w:rsidRDefault="00D4530F" w:rsidP="00D4530F">
      <w:pPr>
        <w:spacing w:after="0" w:line="240" w:lineRule="auto"/>
        <w:ind w:right="4484"/>
        <w:jc w:val="center"/>
        <w:rPr>
          <w:rFonts w:ascii="Times New Roman" w:eastAsia="Times New Roman" w:hAnsi="Times New Roman" w:cs="Times New Roman"/>
          <w:sz w:val="16"/>
          <w:szCs w:val="20"/>
        </w:rPr>
      </w:pPr>
      <w:r>
        <w:rPr>
          <w:rFonts w:ascii="Times New Roman" w:eastAsia="Times New Roman" w:hAnsi="Times New Roman" w:cs="Times New Roman"/>
          <w:sz w:val="16"/>
          <w:szCs w:val="20"/>
        </w:rPr>
        <w:sym w:font="Wingdings" w:char="F02A"/>
      </w:r>
      <w:r>
        <w:rPr>
          <w:rFonts w:ascii="Times New Roman" w:eastAsia="Times New Roman" w:hAnsi="Times New Roman" w:cs="Times New Roman"/>
          <w:sz w:val="16"/>
          <w:szCs w:val="20"/>
        </w:rPr>
        <w:t xml:space="preserve"> </w:t>
      </w:r>
      <w:hyperlink r:id="rId7" w:history="1">
        <w:r>
          <w:rPr>
            <w:rStyle w:val="Hiperveza"/>
            <w:rFonts w:ascii="Times New Roman" w:eastAsia="Times New Roman" w:hAnsi="Times New Roman" w:cs="Times New Roman"/>
            <w:color w:val="0000FF"/>
            <w:sz w:val="16"/>
            <w:szCs w:val="20"/>
          </w:rPr>
          <w:t>ured@os-druga-bj.skole.hr</w:t>
        </w:r>
      </w:hyperlink>
    </w:p>
    <w:p w14:paraId="0E45FB5A" w14:textId="77777777" w:rsidR="00D4530F" w:rsidRDefault="00D4530F" w:rsidP="00D4530F">
      <w:pPr>
        <w:spacing w:after="0" w:line="240" w:lineRule="auto"/>
        <w:ind w:right="4484"/>
        <w:jc w:val="center"/>
        <w:rPr>
          <w:rFonts w:ascii="Times New Roman" w:eastAsia="Times New Roman" w:hAnsi="Times New Roman" w:cs="Times New Roman"/>
          <w:sz w:val="16"/>
          <w:szCs w:val="20"/>
        </w:rPr>
      </w:pPr>
      <w:r>
        <w:rPr>
          <w:rFonts w:ascii="Times New Roman" w:eastAsia="Times New Roman" w:hAnsi="Times New Roman" w:cs="Times New Roman"/>
          <w:sz w:val="16"/>
          <w:szCs w:val="20"/>
        </w:rPr>
        <w:t>OIB: 68503362068</w:t>
      </w:r>
    </w:p>
    <w:p w14:paraId="2DC874D4" w14:textId="77777777" w:rsidR="00D4530F" w:rsidRDefault="00D4530F" w:rsidP="00D4530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E36A747" w14:textId="77777777" w:rsidR="00D4530F" w:rsidRPr="00C72C08" w:rsidRDefault="00D4530F" w:rsidP="00D45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2C08">
        <w:rPr>
          <w:rFonts w:ascii="Times New Roman" w:eastAsia="Times New Roman" w:hAnsi="Times New Roman" w:cs="Times New Roman"/>
          <w:sz w:val="24"/>
          <w:szCs w:val="24"/>
        </w:rPr>
        <w:t>KLASA:</w:t>
      </w:r>
      <w:r w:rsidRPr="00C72C08">
        <w:t xml:space="preserve"> </w:t>
      </w:r>
      <w:r w:rsidRPr="00D42D7B">
        <w:t>112-02/26-01/01</w:t>
      </w:r>
    </w:p>
    <w:p w14:paraId="11BC4CD3" w14:textId="77777777" w:rsidR="00D4530F" w:rsidRPr="00C72C08" w:rsidRDefault="00D4530F" w:rsidP="00D45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C72C08">
        <w:rPr>
          <w:rFonts w:ascii="Times New Roman" w:eastAsia="Times New Roman" w:hAnsi="Times New Roman" w:cs="Times New Roman"/>
          <w:sz w:val="24"/>
          <w:szCs w:val="24"/>
        </w:rPr>
        <w:t>URBROJ: 2103-39-01-2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72C08">
        <w:rPr>
          <w:rFonts w:ascii="Times New Roman" w:eastAsia="Times New Roman" w:hAnsi="Times New Roman" w:cs="Times New Roman"/>
          <w:sz w:val="24"/>
          <w:szCs w:val="24"/>
        </w:rPr>
        <w:t>-1</w:t>
      </w:r>
    </w:p>
    <w:p w14:paraId="7FDC0235" w14:textId="77777777" w:rsidR="00D4530F" w:rsidRDefault="00D4530F" w:rsidP="00D45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284">
        <w:rPr>
          <w:rFonts w:ascii="Times New Roman" w:eastAsia="Times New Roman" w:hAnsi="Times New Roman" w:cs="Times New Roman"/>
          <w:sz w:val="24"/>
          <w:szCs w:val="24"/>
        </w:rPr>
        <w:t>U Bjelovaru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18</w:t>
      </w:r>
      <w:r w:rsidRPr="0063328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veljače </w:t>
      </w:r>
      <w:r w:rsidRPr="00633284"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33284">
        <w:rPr>
          <w:rFonts w:ascii="Times New Roman" w:eastAsia="Times New Roman" w:hAnsi="Times New Roman" w:cs="Times New Roman"/>
          <w:sz w:val="24"/>
          <w:szCs w:val="24"/>
        </w:rPr>
        <w:t>. godine</w:t>
      </w:r>
    </w:p>
    <w:p w14:paraId="364D9700" w14:textId="77777777" w:rsidR="00D4530F" w:rsidRDefault="00D4530F" w:rsidP="00D4530F">
      <w:pPr>
        <w:spacing w:after="0" w:line="240" w:lineRule="auto"/>
        <w:ind w:left="6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Web škole/oglasna ploča škole</w:t>
      </w:r>
    </w:p>
    <w:p w14:paraId="59A6BCA1" w14:textId="77777777" w:rsidR="00D4530F" w:rsidRDefault="00D4530F" w:rsidP="00D453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9F6053" w14:textId="77777777" w:rsidR="00D4530F" w:rsidRDefault="00D4530F" w:rsidP="00D453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PREDMET 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Objava natječaja za radno mjesto spremača/ice </w:t>
      </w:r>
    </w:p>
    <w:p w14:paraId="393F4950" w14:textId="77777777" w:rsidR="00D4530F" w:rsidRDefault="00D4530F" w:rsidP="00D4530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traži se -</w:t>
      </w:r>
    </w:p>
    <w:p w14:paraId="4BEC50F6" w14:textId="77777777" w:rsidR="00D4530F" w:rsidRDefault="00D4530F" w:rsidP="00D45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EAD179" w14:textId="77777777" w:rsidR="00D4530F" w:rsidRDefault="00D4530F" w:rsidP="00D453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Poštovani,</w:t>
      </w:r>
    </w:p>
    <w:p w14:paraId="2272DC36" w14:textId="77777777" w:rsidR="00D4530F" w:rsidRDefault="00D4530F" w:rsidP="00D453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76C182" w14:textId="77777777" w:rsidR="00D4530F" w:rsidRDefault="00D4530F" w:rsidP="00D453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raspisuje se natječaj za radno mjesto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B75B3">
        <w:rPr>
          <w:rFonts w:ascii="Times New Roman" w:eastAsia="Times New Roman" w:hAnsi="Times New Roman" w:cs="Times New Roman"/>
          <w:b/>
          <w:sz w:val="24"/>
          <w:szCs w:val="24"/>
        </w:rPr>
        <w:t>spremača/ice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na neodređeno puno radno vrijeme od 40 sati tjedno odnosno 8 sati dnevno.</w:t>
      </w:r>
    </w:p>
    <w:p w14:paraId="05EA736B" w14:textId="77777777" w:rsidR="00D4530F" w:rsidRPr="00633284" w:rsidRDefault="00D4530F" w:rsidP="00D453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3284">
        <w:rPr>
          <w:rFonts w:ascii="Times New Roman" w:eastAsia="Times New Roman" w:hAnsi="Times New Roman" w:cs="Times New Roman"/>
          <w:sz w:val="24"/>
          <w:szCs w:val="24"/>
        </w:rPr>
        <w:t xml:space="preserve">Natječaj traje od 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63328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3284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63328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veljače </w:t>
      </w:r>
      <w:r w:rsidRPr="00633284"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33284">
        <w:rPr>
          <w:rFonts w:ascii="Times New Roman" w:eastAsia="Times New Roman" w:hAnsi="Times New Roman" w:cs="Times New Roman"/>
          <w:sz w:val="24"/>
          <w:szCs w:val="24"/>
        </w:rPr>
        <w:t xml:space="preserve">. godine. </w:t>
      </w:r>
    </w:p>
    <w:p w14:paraId="0E5A8586" w14:textId="77777777" w:rsidR="00D4530F" w:rsidRDefault="00D4530F" w:rsidP="00D453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3284">
        <w:rPr>
          <w:rFonts w:ascii="Times New Roman" w:eastAsia="Times New Roman" w:hAnsi="Times New Roman" w:cs="Times New Roman"/>
          <w:sz w:val="24"/>
          <w:szCs w:val="24"/>
        </w:rPr>
        <w:t xml:space="preserve">Posljednji dan za podnošenje prijava je </w:t>
      </w:r>
      <w:r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63328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veljače </w:t>
      </w:r>
      <w:r w:rsidRPr="00633284"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33284">
        <w:rPr>
          <w:rFonts w:ascii="Times New Roman" w:eastAsia="Times New Roman" w:hAnsi="Times New Roman" w:cs="Times New Roman"/>
          <w:sz w:val="24"/>
          <w:szCs w:val="24"/>
        </w:rPr>
        <w:t>. godine.</w:t>
      </w:r>
    </w:p>
    <w:p w14:paraId="41C11B41" w14:textId="77777777" w:rsidR="00D4530F" w:rsidRDefault="00D4530F" w:rsidP="00D45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3F6195" w14:textId="77777777" w:rsidR="00D4530F" w:rsidRDefault="00D4530F" w:rsidP="00D45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  poštovanjem,</w:t>
      </w:r>
    </w:p>
    <w:p w14:paraId="228F6A39" w14:textId="77777777" w:rsidR="00D4530F" w:rsidRDefault="00D4530F" w:rsidP="00D4530F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Ravnateljica škole:</w:t>
      </w:r>
    </w:p>
    <w:p w14:paraId="72EABF0E" w14:textId="77777777" w:rsidR="00D4530F" w:rsidRDefault="00D4530F" w:rsidP="00D4530F">
      <w:pPr>
        <w:spacing w:after="0" w:line="240" w:lineRule="auto"/>
        <w:ind w:left="1835" w:firstLine="52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Ines Kapša, prof.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2B07EB0" w14:textId="77777777" w:rsidR="00D4530F" w:rsidRDefault="00D4530F" w:rsidP="00D4530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7F8F07E" w14:textId="77777777" w:rsidR="00D4530F" w:rsidRDefault="00D4530F" w:rsidP="00D453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2EE158" w14:textId="77777777" w:rsidR="00D4530F" w:rsidRDefault="00D4530F" w:rsidP="00D4530F">
      <w:pPr>
        <w:spacing w:after="0" w:line="240" w:lineRule="auto"/>
        <w:ind w:left="96" w:hanging="9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temelju odredbi Zakona o odgoju i obrazovanju u osnovnoj i srednjoj školi (NN br. 87/08, 86/09, 92/10, 105/10, 90/11, 16/12, 86/12, 126/12, 94/13, 152/14, 07/17, 68/18, 98/19, 64/20, 151/22, 155/23, 156/23),</w:t>
      </w:r>
      <w:r w:rsidRPr="00376D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odredbi Pravilnika o postupku zapošljavanja te procjeni i vrednovanju kandidata za zapošljavanje te odredbi </w:t>
      </w:r>
      <w:r w:rsidRPr="008E66DB">
        <w:rPr>
          <w:rFonts w:ascii="Times New Roman" w:eastAsia="Times New Roman" w:hAnsi="Times New Roman" w:cs="Times New Roman"/>
          <w:sz w:val="24"/>
          <w:szCs w:val="24"/>
        </w:rPr>
        <w:t xml:space="preserve">Pravilnika o radu II. osnovne škole Bjelovar od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E66D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listopad</w:t>
      </w:r>
      <w:r w:rsidRPr="008E66DB">
        <w:rPr>
          <w:rFonts w:ascii="Times New Roman" w:eastAsia="Times New Roman" w:hAnsi="Times New Roman" w:cs="Times New Roman"/>
          <w:sz w:val="24"/>
          <w:szCs w:val="24"/>
        </w:rPr>
        <w:t>a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E66DB">
        <w:rPr>
          <w:rFonts w:ascii="Times New Roman" w:eastAsia="Times New Roman" w:hAnsi="Times New Roman" w:cs="Times New Roman"/>
          <w:sz w:val="24"/>
          <w:szCs w:val="24"/>
        </w:rPr>
        <w:t>. godine, ravnateljica II. osnovne škole Bjelovar raspisuje</w:t>
      </w:r>
    </w:p>
    <w:p w14:paraId="7587E96C" w14:textId="77777777" w:rsidR="00D4530F" w:rsidRDefault="00D4530F" w:rsidP="00D4530F">
      <w:pPr>
        <w:spacing w:after="0" w:line="240" w:lineRule="auto"/>
        <w:ind w:left="96" w:hanging="9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12C91F" w14:textId="77777777" w:rsidR="00D4530F" w:rsidRDefault="00D4530F" w:rsidP="00D4530F">
      <w:pPr>
        <w:spacing w:after="0" w:line="240" w:lineRule="auto"/>
        <w:ind w:left="96" w:hanging="9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NATJEČAJ za radno mjesto</w:t>
      </w:r>
    </w:p>
    <w:p w14:paraId="3DBA91E3" w14:textId="77777777" w:rsidR="00D4530F" w:rsidRDefault="00D4530F" w:rsidP="00D4530F">
      <w:pPr>
        <w:spacing w:after="0" w:line="240" w:lineRule="auto"/>
        <w:ind w:left="96" w:hanging="9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7B9366" w14:textId="77777777" w:rsidR="00D4530F" w:rsidRDefault="00D4530F" w:rsidP="00D4530F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spremača/ice – 1 izvršitelj/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ica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na neodređeno puno radno vrijeme od 40 sati tjedno odnosno 8 sati dnevno </w:t>
      </w:r>
    </w:p>
    <w:p w14:paraId="54D2730A" w14:textId="77777777" w:rsidR="00D4530F" w:rsidRDefault="00D4530F" w:rsidP="00D4530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942F4F" w14:textId="77777777" w:rsidR="00D4530F" w:rsidRDefault="00D4530F" w:rsidP="00D453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UVJETI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C72C08">
        <w:rPr>
          <w:rFonts w:ascii="Times New Roman" w:eastAsia="Times New Roman" w:hAnsi="Times New Roman" w:cs="Times New Roman"/>
          <w:sz w:val="24"/>
          <w:szCs w:val="24"/>
        </w:rPr>
        <w:t>sukladno Zakonu o radu</w:t>
      </w:r>
      <w:r w:rsidRPr="00C72C08">
        <w:rPr>
          <w:rFonts w:ascii="Times New Roman" w:eastAsia="Times New Roman" w:hAnsi="Times New Roman" w:cs="Times New Roman"/>
        </w:rPr>
        <w:t xml:space="preserve"> (NN br. 93/14, 127/17, 98/19, 151/22</w:t>
      </w:r>
      <w:r>
        <w:rPr>
          <w:rFonts w:ascii="Times New Roman" w:eastAsia="Times New Roman" w:hAnsi="Times New Roman" w:cs="Times New Roman"/>
        </w:rPr>
        <w:t>, 46/23, 64/23</w:t>
      </w:r>
      <w:r w:rsidRPr="00C72C08">
        <w:rPr>
          <w:rFonts w:ascii="Times New Roman" w:eastAsia="Times New Roman" w:hAnsi="Times New Roman" w:cs="Times New Roman"/>
        </w:rPr>
        <w:t>)</w:t>
      </w:r>
      <w:r w:rsidRPr="00C72C08">
        <w:rPr>
          <w:rFonts w:ascii="Times New Roman" w:eastAsia="Times New Roman" w:hAnsi="Times New Roman" w:cs="Times New Roman"/>
          <w:sz w:val="24"/>
          <w:szCs w:val="24"/>
        </w:rPr>
        <w:t>, Zakonu o odgoju i obrazovanju u osnovnoj i srednjoj školi (NN br. 87/08, 86/09, 92/10, 105/10, 90/11, 16/12, 86/12, 126/12, 94/13, 152/14, 07/17, 68/18, 98/19, 64/20,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2C08">
        <w:rPr>
          <w:rFonts w:ascii="Times New Roman" w:eastAsia="Times New Roman" w:hAnsi="Times New Roman" w:cs="Times New Roman"/>
          <w:sz w:val="24"/>
          <w:szCs w:val="24"/>
        </w:rPr>
        <w:t>151/22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715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155/23, 156/23</w:t>
      </w:r>
      <w:r w:rsidRPr="00C72C08">
        <w:rPr>
          <w:rFonts w:ascii="Times New Roman" w:eastAsia="Times New Roman" w:hAnsi="Times New Roman" w:cs="Times New Roman"/>
          <w:sz w:val="24"/>
          <w:szCs w:val="24"/>
        </w:rPr>
        <w:t>), Pravilniku o djelokrugu rada tajnika te administrativno-tehničkim i pomoćnim poslovima koji se obavljaju u osnovnoj školi (NN 40/14), Pravilniku o načinu i postupku zapošljavanja te vrednovanju kandidata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72C08">
        <w:rPr>
          <w:rFonts w:ascii="Times New Roman" w:eastAsia="Times New Roman" w:hAnsi="Times New Roman" w:cs="Times New Roman"/>
          <w:sz w:val="24"/>
          <w:szCs w:val="24"/>
        </w:rPr>
        <w:t xml:space="preserve"> Pravilniku o radu II. osnovne škole Bjelovar. Uz opći uvjet za zasnivanje radnog odnosa, sukladno općim propisima o radu, osoba koja zasniva radni odnos u školskoj ustanovi mora ispunjavati 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posebne uvjete za zasnivanje radnog odnosa sukladno čl.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105. Zakona o odgoju i obrazovanju u osnovnoj i srednjoj školi  (N. br. 87/08, 86/09, 92/10, 105/10, 90/11, 16/12, 86/12, 126/12, 94/13, 152/14, 07/17, 68/18, 98/19, 64/20, 151/22, 155/23, 156/23).</w:t>
      </w:r>
    </w:p>
    <w:p w14:paraId="57E7BA05" w14:textId="77777777" w:rsidR="00D4530F" w:rsidRDefault="00D4530F" w:rsidP="00D453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D8473A" w14:textId="77777777" w:rsidR="00D4530F" w:rsidRDefault="00D4530F" w:rsidP="00D453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Rok za podnošenje prijava je 8 (osam) dana od dana objave na mrežnim stranicama Hrvatskog zavoda za zapošljavanje, mrežnim stranicama i oglasnoj ploči školske ustanove. </w:t>
      </w:r>
    </w:p>
    <w:p w14:paraId="57316E1C" w14:textId="77777777" w:rsidR="00D4530F" w:rsidRDefault="00D4530F" w:rsidP="00D453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5A13B2" w14:textId="77777777" w:rsidR="00D4530F" w:rsidRPr="00190552" w:rsidRDefault="00D4530F" w:rsidP="00D4530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905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natječaj se mogu javiti </w:t>
      </w:r>
      <w:r w:rsidRPr="00190552">
        <w:rPr>
          <w:rFonts w:ascii="Times New Roman" w:hAnsi="Times New Roman" w:cs="Times New Roman"/>
          <w:color w:val="000000"/>
          <w:sz w:val="24"/>
          <w:szCs w:val="24"/>
        </w:rPr>
        <w:t>muške i ženske osobe</w:t>
      </w:r>
      <w:r w:rsidRPr="001905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skladu sa Zakonom o ravnopravnosti spolova (N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Pr="001905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82/08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190552">
        <w:rPr>
          <w:rFonts w:ascii="Times New Roman" w:eastAsia="Times New Roman" w:hAnsi="Times New Roman" w:cs="Times New Roman"/>
          <w:sz w:val="24"/>
          <w:szCs w:val="24"/>
          <w:lang w:eastAsia="hr-HR"/>
        </w:rPr>
        <w:t>69/17)</w:t>
      </w:r>
    </w:p>
    <w:p w14:paraId="00B2603F" w14:textId="77777777" w:rsidR="00D4530F" w:rsidRDefault="00D4530F" w:rsidP="00D453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22F66D" w14:textId="77777777" w:rsidR="00D4530F" w:rsidRDefault="00D4530F" w:rsidP="00D453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Mjesto rada: II. osnovna škola Bjelovar</w:t>
      </w:r>
    </w:p>
    <w:p w14:paraId="16548D84" w14:textId="77777777" w:rsidR="00D4530F" w:rsidRDefault="00D4530F" w:rsidP="00D453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C5BEB2" w14:textId="77777777" w:rsidR="00D4530F" w:rsidRDefault="00D4530F" w:rsidP="00D453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6C2">
        <w:rPr>
          <w:rFonts w:ascii="Times New Roman" w:eastAsia="Times New Roman" w:hAnsi="Times New Roman" w:cs="Times New Roman"/>
          <w:sz w:val="24"/>
          <w:szCs w:val="24"/>
        </w:rPr>
        <w:t>Ugovor sa odabranim kandidatom/</w:t>
      </w:r>
      <w:proofErr w:type="spellStart"/>
      <w:r w:rsidRPr="007966C2">
        <w:rPr>
          <w:rFonts w:ascii="Times New Roman" w:eastAsia="Times New Roman" w:hAnsi="Times New Roman" w:cs="Times New Roman"/>
          <w:sz w:val="24"/>
          <w:szCs w:val="24"/>
        </w:rPr>
        <w:t>kinjom</w:t>
      </w:r>
      <w:proofErr w:type="spellEnd"/>
      <w:r w:rsidRPr="007966C2">
        <w:rPr>
          <w:rFonts w:ascii="Times New Roman" w:eastAsia="Times New Roman" w:hAnsi="Times New Roman" w:cs="Times New Roman"/>
          <w:sz w:val="24"/>
          <w:szCs w:val="24"/>
        </w:rPr>
        <w:t xml:space="preserve"> zasnovat će se uz uvjet probnog rada u trajanju od 6 mjeseci.</w:t>
      </w:r>
    </w:p>
    <w:p w14:paraId="71317FEA" w14:textId="77777777" w:rsidR="00D4530F" w:rsidRDefault="00D4530F" w:rsidP="00D4530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3051844" w14:textId="77777777" w:rsidR="00D4530F" w:rsidRDefault="00D4530F" w:rsidP="00D4530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Uz prijavu za natječaj potrebno je priložiti:</w:t>
      </w:r>
    </w:p>
    <w:p w14:paraId="45809DAD" w14:textId="77777777" w:rsidR="00D4530F" w:rsidRDefault="00D4530F" w:rsidP="00D4530F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životopis </w:t>
      </w:r>
    </w:p>
    <w:p w14:paraId="722DDFCB" w14:textId="77777777" w:rsidR="00D4530F" w:rsidRDefault="00D4530F" w:rsidP="00D4530F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dokaz o završenom stupnju stečene stručne spreme</w:t>
      </w:r>
    </w:p>
    <w:p w14:paraId="64EF68CD" w14:textId="77777777" w:rsidR="00D4530F" w:rsidRDefault="00D4530F" w:rsidP="00D4530F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dokaz o državljanstvu</w:t>
      </w:r>
    </w:p>
    <w:p w14:paraId="4F947CA1" w14:textId="77777777" w:rsidR="00D4530F" w:rsidRDefault="00D4530F" w:rsidP="00D4530F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uvjerenje da nije pod istragom i da se protiv kandidata/kinje ne vodi kazneni postupak glede zapreka za zasnivanje radnog odnosa iz članka 106. 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Zakona o odgoju i obrazovanju u osnovnoj i srednjoj školi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 starije od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dana raspisivanja natječaja</w:t>
      </w:r>
    </w:p>
    <w:p w14:paraId="0E7E0582" w14:textId="77777777" w:rsidR="00D4530F" w:rsidRDefault="00D4530F" w:rsidP="00D4530F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elektronički zapis ili potvrdu o podacima evidentiranim u matičnoj evidenciji Hrvatskog zavoda za mirovinsko osiguranje.</w:t>
      </w:r>
    </w:p>
    <w:p w14:paraId="13A5F79D" w14:textId="77777777" w:rsidR="00D4530F" w:rsidRDefault="00D4530F" w:rsidP="00D453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118FC07" w14:textId="77777777" w:rsidR="00D4530F" w:rsidRDefault="00D4530F" w:rsidP="00D453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Osoba koja se poziva na pravo prednosti pri zapošljavanju, dužna je dostaviti dokaze o istom. </w:t>
      </w:r>
    </w:p>
    <w:p w14:paraId="16898903" w14:textId="77777777" w:rsidR="00D4530F" w:rsidRDefault="00D4530F" w:rsidP="00D453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55A0438" w14:textId="77777777" w:rsidR="00D4530F" w:rsidRDefault="00D4530F" w:rsidP="00D453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Kandidati koji se pozivaju na pravo prednosti sukladno članku 102. Zakona o hrvatskim braniteljima iz Domovinskog rata i članovima njihovih obitelji (NN br. 121/17, 98/19, 84/21), članku 48. f Zakona o zaštiti vojnih i civilnih invalida rata (NN br. 33/92, 77/92, 27/93, 58/93, 2/9, 76/94, 108/95, 108/96, 82/01, 103/03, 148/13, 98/19), članku 9. Zakona o profesionalnoj rehabilitaciji i zapošljavanju osoba s invaliditetom (NN br. 157/13, 152/14, 39/18, 32/20) te članku 48. Zakona o civilnim stradalnicima iz Domovinskog rata (NN br. 84/21), dužne su u prijavi na javni natječaj pozvati se na to pravo i uz prijavu priložiti svu propisanu dokumentaciju prema posebnom zakonu, a imaju prednost u odnosu na ostale kandidate samo pod jednakim uvjetima. </w:t>
      </w:r>
    </w:p>
    <w:p w14:paraId="5960A0CC" w14:textId="77777777" w:rsidR="00D4530F" w:rsidRDefault="00D4530F" w:rsidP="00D453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05A4BF" w14:textId="77777777" w:rsidR="00D4530F" w:rsidRDefault="00D4530F" w:rsidP="00D453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Kandidati koji ostvaruju pravo prednosti pri zapošljavanju u skladu s člankom 102. Zakona o hrvatskim braniteljima iz Domovinskog rata i članovima njihovih obitelji (NN br. 121/17, 98/19, 84/21), uz prijavu na natječaj dužni su priložiti i dokaze propisane člankom 103. stavak 1. Zakona o hrvatskim braniteljima iz Domovinskog rata i članovima njihovih obitelji. Poveznica na internetsku stranicu Ministarstva hrvatskih branitelja s popisom dokaza potrebnih za ostvarivanja prava prednosti:</w:t>
      </w:r>
    </w:p>
    <w:p w14:paraId="528E3024" w14:textId="77777777" w:rsidR="00D4530F" w:rsidRDefault="00D4530F" w:rsidP="00D453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>
          <w:rPr>
            <w:rStyle w:val="Hiperveza"/>
            <w:rFonts w:ascii="Times New Roman" w:eastAsia="Times New Roman" w:hAnsi="Times New Roman" w:cs="Times New Roman"/>
            <w:color w:val="0000FF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33D9BF8D" w14:textId="77777777" w:rsidR="00D4530F" w:rsidRDefault="00D4530F" w:rsidP="00D453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966255" w14:textId="77777777" w:rsidR="00D4530F" w:rsidRDefault="00D4530F" w:rsidP="00D453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Osobe koje ostvaruju pravo prednosti pri zapošljavanju u skladu s člankom 48. Zakona o civilnim stradalnicima iz Domovinskog rata (NN broj. 84/21), uz prijavu na natječaj dužne su u prijavi na natječaj pozvati se na to pravo i uz prijavu dostaviti i dokaze iz stavka 1. članka 49. Zakona o civilnim stradalnicima iz Domovinskog rata. Poveznica na internetsku stranicu Ministarstva hrvatskih branitelja s popisom dokaza potrebnih za ostvarivanja prava prednosti: </w:t>
      </w:r>
    </w:p>
    <w:p w14:paraId="7B47361C" w14:textId="77777777" w:rsidR="00D4530F" w:rsidRDefault="00D4530F" w:rsidP="00D453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F3CB34" w14:textId="77777777" w:rsidR="00D4530F" w:rsidRDefault="00D4530F" w:rsidP="00D453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>
          <w:rPr>
            <w:rStyle w:val="Hiperveza"/>
            <w:rFonts w:ascii="Times New Roman" w:eastAsia="Times New Roman" w:hAnsi="Times New Roman" w:cs="Times New Roman"/>
            <w:color w:val="0000FF"/>
            <w:sz w:val="24"/>
            <w:szCs w:val="24"/>
          </w:rPr>
          <w:t>https://branitelji.gov.hr/UserDocsImages//dokumenti/Nikola//popis%20dokaza%20za%20ostvarivanje%20prava%20prednosti%20pri%20zapo%C5%A1ljavanju%20Zakon%20o%20civilnim%20stradalnicima%20iz%20DR.pdf</w:t>
        </w:r>
      </w:hyperlink>
    </w:p>
    <w:p w14:paraId="24C76D9F" w14:textId="77777777" w:rsidR="00D4530F" w:rsidRDefault="00D4530F" w:rsidP="00D453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C53D9D" w14:textId="77777777" w:rsidR="00D4530F" w:rsidRDefault="00D4530F" w:rsidP="00D453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Isprave se prilažu u neovjerenoj preslici, a izabrani kandidat obvezan je prije zapošljavanja predočiti dokumente u izvorniku ili preslici ovjerenoj od strane javnog bilježnika </w:t>
      </w:r>
      <w:r w:rsidRPr="00850913">
        <w:rPr>
          <w:rFonts w:ascii="Times New Roman" w:eastAsia="Times New Roman" w:hAnsi="Times New Roman" w:cs="Times New Roman"/>
          <w:sz w:val="24"/>
          <w:szCs w:val="24"/>
        </w:rPr>
        <w:t>sukladno Zakonu o javnom bilježništvu  (NN br. 78/93, 29/94, 162/98, 16/07, 75/09, 120/16)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D96323" w14:textId="77777777" w:rsidR="00D4530F" w:rsidRDefault="00D4530F" w:rsidP="00D453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BD0AE8" w14:textId="77777777" w:rsidR="00D4530F" w:rsidRDefault="00D4530F" w:rsidP="00D453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Nepotpune prijave, odnosno prijave koje ne sadrže tražene podatke i priloge, kao i prijave koje pristignu izvan roka, neće se razmatrati, a osobe koje podnesu takve prijave neće se smatrati kandidatima prijavljenim na natječaj. </w:t>
      </w:r>
    </w:p>
    <w:p w14:paraId="2B585447" w14:textId="77777777" w:rsidR="00D4530F" w:rsidRDefault="00D4530F" w:rsidP="00D453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Škola ne obavještava osobu  o razlozima zašto se ne smatra kandidatom natječaja.</w:t>
      </w:r>
    </w:p>
    <w:p w14:paraId="76A5F424" w14:textId="77777777" w:rsidR="00D4530F" w:rsidRDefault="00D4530F" w:rsidP="00D453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940CCD" w14:textId="77777777" w:rsidR="00D4530F" w:rsidRDefault="00D4530F" w:rsidP="00D453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Kandidati koji su pravodobno dostavili potpunu prijavu sa svim prilozima odnosno ispravama i ispunjavaju uvjete natječaja dužni su pristupiti procjeni prema odredbama Pravilnika o postupku zapošljavanja te procjeni i vrednovanju kandidata za zapošljavanje.</w:t>
      </w:r>
    </w:p>
    <w:p w14:paraId="65BBFAE6" w14:textId="77777777" w:rsidR="00D4530F" w:rsidRDefault="00D4530F" w:rsidP="00D453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" w:history="1">
        <w:r>
          <w:rPr>
            <w:rStyle w:val="Hiperveza"/>
            <w:rFonts w:ascii="Times New Roman" w:eastAsia="Times New Roman" w:hAnsi="Times New Roman" w:cs="Times New Roman"/>
            <w:sz w:val="24"/>
            <w:szCs w:val="24"/>
          </w:rPr>
          <w:t>http://www.os-druga-bj.skole.hr/upload/os-druga-bj/images/static3/1927/attachment/Pravilnik_o_nacinu_i_postupku_zaposljavanja_te_vrednovanju_kandidata_-_21.06.2019.pdf</w:t>
        </w:r>
      </w:hyperlink>
    </w:p>
    <w:p w14:paraId="77952F01" w14:textId="77777777" w:rsidR="00D4530F" w:rsidRDefault="00D4530F" w:rsidP="00D453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393752" w14:textId="77777777" w:rsidR="00D4530F" w:rsidRDefault="00D4530F" w:rsidP="00D453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Obavijest o datumu i vremenu procjene bit će istaknuta na internetskoj stranici Škole pod rubrikom „Natječaji“.</w:t>
      </w:r>
    </w:p>
    <w:p w14:paraId="7B0C054D" w14:textId="77777777" w:rsidR="00D4530F" w:rsidRDefault="00D4530F" w:rsidP="00D453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Ako kandidat/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kinja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 pristupi procjeni, smatra se da je odustao/la od prijave na natječaj.</w:t>
      </w:r>
    </w:p>
    <w:p w14:paraId="173443E0" w14:textId="77777777" w:rsidR="00D4530F" w:rsidRDefault="00D4530F" w:rsidP="00D453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Svaki kandidat prijavom na natječaj i dostavom dokumentacije daje privolu za obradu osobnih podataka navedenih u svim dostavljenim prilozima, odnosno ispravama, a u svrhu provedbe natječajnog postupka i zasnivanja radnog odnosa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4B1CA73D" w14:textId="77777777" w:rsidR="00D4530F" w:rsidRDefault="00D4530F" w:rsidP="00D45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48B836" w14:textId="77777777" w:rsidR="00D4530F" w:rsidRDefault="00D4530F" w:rsidP="00D453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Prijave se dostavljaju neposredno u zatvorenim kovertama osobno ili šalju na adresu škole: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II. osnovna škola Bjelovar, I. V. Trnskog 19, 43 000 Bjelovar,  s naznakom  - za natječaj za</w:t>
      </w:r>
      <w:r w:rsidRPr="002449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spremača/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icu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1CFBC6A" w14:textId="77777777" w:rsidR="00D4530F" w:rsidRDefault="00D4530F" w:rsidP="00D45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7C35AE" w14:textId="77777777" w:rsidR="00D4530F" w:rsidRDefault="00D4530F" w:rsidP="00D453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rezultatima natječaja kandidati će biti obaviješteni putem web stranice škole - rubrika „Natječaji“ u roku od osam dana od dana sklapanja ugovora o radu 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odabranim/om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kandidatom/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kinjom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U slučaju da se na natječaj prijave kandidati/kinje koji se pozivaju na pravo prednosti pri zapošljavanju prema posebnom propisu, svi će kandidati biti obaviješteni i prema članku 21. stavku 4.</w:t>
      </w:r>
      <w:r w:rsidRPr="00190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Pravilnika o postupku zapošljavanja te procjeni i vrednovanju kandidata za zapošljavanje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2421C3" w14:textId="77777777" w:rsidR="00D4530F" w:rsidRDefault="00D4530F" w:rsidP="00D453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bookmarkEnd w:id="0"/>
    <w:p w14:paraId="2E300F9B" w14:textId="77777777" w:rsidR="00D4530F" w:rsidRDefault="00D4530F" w:rsidP="00D4530F"/>
    <w:p w14:paraId="04D37804" w14:textId="77777777" w:rsidR="00D4530F" w:rsidRDefault="00D4530F" w:rsidP="00D4530F"/>
    <w:p w14:paraId="3FAFE89A" w14:textId="77777777" w:rsidR="00D4530F" w:rsidRDefault="00D4530F" w:rsidP="00D4530F"/>
    <w:p w14:paraId="5A7B29CB" w14:textId="77777777" w:rsidR="00D4530F" w:rsidRDefault="00D4530F" w:rsidP="00D4530F"/>
    <w:p w14:paraId="30C2C737" w14:textId="77777777" w:rsidR="005033DC" w:rsidRDefault="005033DC"/>
    <w:sectPr w:rsidR="00503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03FFE"/>
    <w:multiLevelType w:val="hybridMultilevel"/>
    <w:tmpl w:val="093A765A"/>
    <w:lvl w:ilvl="0" w:tplc="21D8CD4A">
      <w:start w:val="1"/>
      <w:numFmt w:val="decimal"/>
      <w:lvlText w:val="%1."/>
      <w:lvlJc w:val="left"/>
      <w:pPr>
        <w:ind w:left="1500" w:hanging="360"/>
      </w:pPr>
    </w:lvl>
    <w:lvl w:ilvl="1" w:tplc="041A0019">
      <w:start w:val="1"/>
      <w:numFmt w:val="lowerLetter"/>
      <w:lvlText w:val="%2."/>
      <w:lvlJc w:val="left"/>
      <w:pPr>
        <w:ind w:left="2220" w:hanging="360"/>
      </w:pPr>
    </w:lvl>
    <w:lvl w:ilvl="2" w:tplc="041A001B">
      <w:start w:val="1"/>
      <w:numFmt w:val="lowerRoman"/>
      <w:lvlText w:val="%3."/>
      <w:lvlJc w:val="right"/>
      <w:pPr>
        <w:ind w:left="2940" w:hanging="180"/>
      </w:pPr>
    </w:lvl>
    <w:lvl w:ilvl="3" w:tplc="041A000F">
      <w:start w:val="1"/>
      <w:numFmt w:val="decimal"/>
      <w:lvlText w:val="%4."/>
      <w:lvlJc w:val="left"/>
      <w:pPr>
        <w:ind w:left="3660" w:hanging="360"/>
      </w:pPr>
    </w:lvl>
    <w:lvl w:ilvl="4" w:tplc="041A0019">
      <w:start w:val="1"/>
      <w:numFmt w:val="lowerLetter"/>
      <w:lvlText w:val="%5."/>
      <w:lvlJc w:val="left"/>
      <w:pPr>
        <w:ind w:left="4380" w:hanging="360"/>
      </w:pPr>
    </w:lvl>
    <w:lvl w:ilvl="5" w:tplc="041A001B">
      <w:start w:val="1"/>
      <w:numFmt w:val="lowerRoman"/>
      <w:lvlText w:val="%6."/>
      <w:lvlJc w:val="right"/>
      <w:pPr>
        <w:ind w:left="5100" w:hanging="180"/>
      </w:pPr>
    </w:lvl>
    <w:lvl w:ilvl="6" w:tplc="041A000F">
      <w:start w:val="1"/>
      <w:numFmt w:val="decimal"/>
      <w:lvlText w:val="%7."/>
      <w:lvlJc w:val="left"/>
      <w:pPr>
        <w:ind w:left="5820" w:hanging="360"/>
      </w:pPr>
    </w:lvl>
    <w:lvl w:ilvl="7" w:tplc="041A0019">
      <w:start w:val="1"/>
      <w:numFmt w:val="lowerLetter"/>
      <w:lvlText w:val="%8."/>
      <w:lvlJc w:val="left"/>
      <w:pPr>
        <w:ind w:left="6540" w:hanging="360"/>
      </w:pPr>
    </w:lvl>
    <w:lvl w:ilvl="8" w:tplc="041A001B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8A36C4"/>
    <w:multiLevelType w:val="hybridMultilevel"/>
    <w:tmpl w:val="16041CD6"/>
    <w:lvl w:ilvl="0" w:tplc="458A300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171682162">
    <w:abstractNumId w:val="2"/>
  </w:num>
  <w:num w:numId="2" w16cid:durableId="15100281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55880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30F"/>
    <w:rsid w:val="000B2D7D"/>
    <w:rsid w:val="005033DC"/>
    <w:rsid w:val="009B3FFF"/>
    <w:rsid w:val="00D4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DE086"/>
  <w15:chartTrackingRefBased/>
  <w15:docId w15:val="{2F11E8D6-0B8C-401A-AF06-0C667C484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30F"/>
    <w:pPr>
      <w:spacing w:line="25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453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453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453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453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453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453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453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453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453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453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453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453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4530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4530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4530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4530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4530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4530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453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45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453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453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453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4530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4530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4530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453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4530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4530F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D4530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ed@os-druga-bj.skole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http://www.os-druga-bj.skole.hr/upload/os-druga-bj/images/static3/1927/attachment/Pravilnik_o_nacinu_i_postupku_zaposljavanja_te_vrednovanju_kandidata_-_21.06.201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1198</Words>
  <Characters>6829</Characters>
  <Application>Microsoft Office Word</Application>
  <DocSecurity>0</DocSecurity>
  <Lines>56</Lines>
  <Paragraphs>16</Paragraphs>
  <ScaleCrop>false</ScaleCrop>
  <Company/>
  <LinksUpToDate>false</LinksUpToDate>
  <CharactersWithSpaces>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Božičković</dc:creator>
  <cp:keywords/>
  <dc:description/>
  <cp:lastModifiedBy>Tina Božičković</cp:lastModifiedBy>
  <cp:revision>2</cp:revision>
  <dcterms:created xsi:type="dcterms:W3CDTF">2026-02-18T12:25:00Z</dcterms:created>
  <dcterms:modified xsi:type="dcterms:W3CDTF">2026-02-18T12:25:00Z</dcterms:modified>
</cp:coreProperties>
</file>