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292C" w14:textId="683A415B" w:rsidR="008B4570" w:rsidRPr="00BC0A52" w:rsidRDefault="00960910" w:rsidP="00960910">
      <w:pPr>
        <w:jc w:val="center"/>
        <w:rPr>
          <w:rFonts w:asciiTheme="majorHAnsi" w:hAnsiTheme="majorHAnsi" w:cstheme="majorHAnsi"/>
          <w:b/>
          <w:bCs/>
          <w:color w:val="8496B0" w:themeColor="text2" w:themeTint="99"/>
          <w:sz w:val="28"/>
          <w:szCs w:val="28"/>
        </w:rPr>
      </w:pPr>
      <w:r w:rsidRPr="00BC0A52">
        <w:rPr>
          <w:rFonts w:asciiTheme="majorHAnsi" w:hAnsiTheme="majorHAnsi" w:cstheme="majorHAnsi"/>
          <w:b/>
          <w:bCs/>
          <w:color w:val="8496B0" w:themeColor="text2" w:themeTint="99"/>
          <w:sz w:val="28"/>
          <w:szCs w:val="28"/>
        </w:rPr>
        <w:t>POPIS POTREBNOG PRIBORA ZA NASTAVU LIKOVNE KULTURE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6283" w:rsidRPr="00F3587E" w14:paraId="46D41423" w14:textId="77777777" w:rsidTr="0009160A">
        <w:trPr>
          <w:trHeight w:val="394"/>
          <w:jc w:val="center"/>
        </w:trPr>
        <w:tc>
          <w:tcPr>
            <w:tcW w:w="3498" w:type="dxa"/>
            <w:vAlign w:val="center"/>
          </w:tcPr>
          <w:p w14:paraId="18AAA0B1" w14:textId="0F18D2F9" w:rsidR="00960910" w:rsidRPr="00BC0A52" w:rsidRDefault="00960910" w:rsidP="009609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C0A52">
              <w:rPr>
                <w:rFonts w:asciiTheme="majorHAnsi" w:hAnsiTheme="majorHAnsi" w:cstheme="majorHAnsi"/>
                <w:b/>
                <w:bCs/>
              </w:rPr>
              <w:t>5. razred</w:t>
            </w:r>
          </w:p>
        </w:tc>
        <w:tc>
          <w:tcPr>
            <w:tcW w:w="3498" w:type="dxa"/>
            <w:vAlign w:val="center"/>
          </w:tcPr>
          <w:p w14:paraId="64E36B62" w14:textId="183C7B50" w:rsidR="00960910" w:rsidRPr="00BC0A52" w:rsidRDefault="00960910" w:rsidP="009609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C0A52">
              <w:rPr>
                <w:rFonts w:asciiTheme="majorHAnsi" w:hAnsiTheme="majorHAnsi" w:cstheme="majorHAnsi"/>
                <w:b/>
                <w:bCs/>
              </w:rPr>
              <w:t>6. razred</w:t>
            </w:r>
          </w:p>
        </w:tc>
        <w:tc>
          <w:tcPr>
            <w:tcW w:w="3499" w:type="dxa"/>
            <w:vAlign w:val="center"/>
          </w:tcPr>
          <w:p w14:paraId="039B7A94" w14:textId="4F29E87E" w:rsidR="00960910" w:rsidRPr="00BC0A52" w:rsidRDefault="00960910" w:rsidP="009609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C0A52">
              <w:rPr>
                <w:rFonts w:asciiTheme="majorHAnsi" w:hAnsiTheme="majorHAnsi" w:cstheme="majorHAnsi"/>
                <w:b/>
                <w:bCs/>
              </w:rPr>
              <w:t>7. razred</w:t>
            </w:r>
          </w:p>
        </w:tc>
        <w:tc>
          <w:tcPr>
            <w:tcW w:w="3499" w:type="dxa"/>
            <w:vAlign w:val="center"/>
          </w:tcPr>
          <w:p w14:paraId="7EBA296C" w14:textId="403B6442" w:rsidR="00960910" w:rsidRPr="00BC0A52" w:rsidRDefault="00960910" w:rsidP="009609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C0A52">
              <w:rPr>
                <w:rFonts w:asciiTheme="majorHAnsi" w:hAnsiTheme="majorHAnsi" w:cstheme="majorHAnsi"/>
                <w:b/>
                <w:bCs/>
              </w:rPr>
              <w:t>8. razred</w:t>
            </w:r>
          </w:p>
        </w:tc>
      </w:tr>
      <w:tr w:rsidR="00960910" w14:paraId="67DCEC6F" w14:textId="77777777" w:rsidTr="0054692B">
        <w:trPr>
          <w:trHeight w:val="1322"/>
          <w:jc w:val="center"/>
        </w:trPr>
        <w:tc>
          <w:tcPr>
            <w:tcW w:w="13994" w:type="dxa"/>
            <w:gridSpan w:val="4"/>
            <w:vAlign w:val="center"/>
          </w:tcPr>
          <w:p w14:paraId="42F517C6" w14:textId="79A5FEE9" w:rsidR="0009160A" w:rsidRPr="00BC0A52" w:rsidRDefault="00960910" w:rsidP="00960910">
            <w:pPr>
              <w:jc w:val="center"/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BC0A52"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Sav pribor staviti u potpisanu kutiju i ostaviti u školi u ormarićima. </w:t>
            </w:r>
          </w:p>
          <w:p w14:paraId="10D21FCA" w14:textId="73FB5F2E" w:rsidR="00960910" w:rsidRPr="00BC0A52" w:rsidRDefault="00960910" w:rsidP="00960910">
            <w:pPr>
              <w:jc w:val="center"/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BC0A52"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  <w:t>Likovni pribor trebamo čuvati jer se može koristiti više godina.</w:t>
            </w:r>
          </w:p>
          <w:p w14:paraId="5EBBAC83" w14:textId="77777777" w:rsidR="0009160A" w:rsidRPr="00BC0A52" w:rsidRDefault="0009160A" w:rsidP="00960910">
            <w:pPr>
              <w:jc w:val="center"/>
              <w:rPr>
                <w:rStyle w:val="b2eff"/>
                <w:rFonts w:asciiTheme="majorHAnsi" w:hAnsiTheme="majorHAnsi" w:cstheme="majorHAnsi"/>
                <w:bdr w:val="none" w:sz="0" w:space="0" w:color="auto" w:frame="1"/>
              </w:rPr>
            </w:pPr>
            <w:r w:rsidRPr="00BC0A52">
              <w:rPr>
                <w:rStyle w:val="b2eff"/>
                <w:rFonts w:asciiTheme="majorHAnsi" w:hAnsiTheme="majorHAnsi" w:cstheme="majorHAnsi"/>
                <w:bdr w:val="none" w:sz="0" w:space="0" w:color="auto" w:frame="1"/>
              </w:rPr>
              <w:t>Primjerice: crni tuš, ugljen za crtanje, vodene boje, kistovi…  kupljeno u 5. razredu možemo koristiti do kraja 8. razreda.</w:t>
            </w:r>
          </w:p>
          <w:p w14:paraId="767B00DC" w14:textId="71EA3414" w:rsidR="0009160A" w:rsidRPr="00BC0A52" w:rsidRDefault="0009160A" w:rsidP="00960910">
            <w:pPr>
              <w:jc w:val="center"/>
            </w:pPr>
            <w:r w:rsidRPr="00BC0A52">
              <w:rPr>
                <w:rFonts w:asciiTheme="majorHAnsi" w:hAnsiTheme="majorHAnsi" w:cstheme="majorHAnsi"/>
              </w:rPr>
              <w:t xml:space="preserve">Na svaki sat likovne kulture nosimo </w:t>
            </w:r>
            <w:r w:rsidR="00BC0A52">
              <w:rPr>
                <w:rFonts w:asciiTheme="majorHAnsi" w:hAnsiTheme="majorHAnsi" w:cstheme="majorHAnsi"/>
              </w:rPr>
              <w:t xml:space="preserve">likovnu mapu s kolaž papirom, </w:t>
            </w:r>
            <w:r w:rsidRPr="00BC0A52">
              <w:rPr>
                <w:rFonts w:asciiTheme="majorHAnsi" w:hAnsiTheme="majorHAnsi" w:cstheme="majorHAnsi"/>
              </w:rPr>
              <w:t>bilježnicu, olovku za pisanje (tehnička) i skiciranje (2B ili 4B), škare i ljepilo.</w:t>
            </w:r>
          </w:p>
        </w:tc>
      </w:tr>
      <w:tr w:rsidR="00046283" w14:paraId="79353C97" w14:textId="77777777" w:rsidTr="0054692B">
        <w:trPr>
          <w:trHeight w:val="4246"/>
          <w:jc w:val="center"/>
        </w:trPr>
        <w:tc>
          <w:tcPr>
            <w:tcW w:w="3498" w:type="dxa"/>
            <w:vAlign w:val="center"/>
          </w:tcPr>
          <w:p w14:paraId="4B9551F3" w14:textId="42BDE130" w:rsidR="00BC0A52" w:rsidRPr="00BC0A52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52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BC0A52" w:rsidRPr="00BC0A52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likovna mapa s kolaž papirom</w:t>
            </w:r>
          </w:p>
          <w:p w14:paraId="7032D16C" w14:textId="4E6C50D7" w:rsidR="00960910" w:rsidRPr="00960910" w:rsidRDefault="00BC0A52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- 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velika geometrijska bilježnica (može biti ista za više godina)</w:t>
            </w:r>
          </w:p>
          <w:p w14:paraId="68991697" w14:textId="0C631550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ŠKARE I LJEPILO </w:t>
            </w:r>
          </w:p>
          <w:p w14:paraId="54049085" w14:textId="77777777" w:rsid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OLOVKA 2B ILI 4B</w:t>
            </w:r>
          </w:p>
          <w:p w14:paraId="7BD06420" w14:textId="77777777" w:rsidR="0009160A" w:rsidRPr="00960910" w:rsidRDefault="0009160A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E292D36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DRVENE BOJICE</w:t>
            </w:r>
          </w:p>
          <w:p w14:paraId="1A3F9472" w14:textId="77777777" w:rsidR="0009160A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FLOMASTERI </w:t>
            </w:r>
            <w:r w:rsidR="0009160A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U BOJI </w:t>
            </w:r>
          </w:p>
          <w:p w14:paraId="1CB843DD" w14:textId="04B47EA8" w:rsidR="00960910" w:rsidRPr="00960910" w:rsidRDefault="0009160A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CRNI FLOMASTER (</w:t>
            </w: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tanji i deblji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14:paraId="6410478E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VODENE BOJICE + bijela tempera</w:t>
            </w:r>
          </w:p>
          <w:p w14:paraId="5F95FD5B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TEMPERE</w:t>
            </w:r>
          </w:p>
          <w:p w14:paraId="1825860B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TUŠ (CRNI) I METALNO PERO</w:t>
            </w:r>
          </w:p>
          <w:p w14:paraId="2167498C" w14:textId="155D4B4C" w:rsidR="00960910" w:rsidRPr="00BC0A52" w:rsidRDefault="00960910" w:rsidP="00BC0A52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GLINAMOL / GLINA – ne treba kupiti odmah da se ne osuši u kutiji, bit će najavljano 2 tje</w:t>
            </w:r>
            <w:r w:rsidR="0054692B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d</w:t>
            </w: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na ranije</w:t>
            </w:r>
          </w:p>
        </w:tc>
        <w:tc>
          <w:tcPr>
            <w:tcW w:w="3498" w:type="dxa"/>
            <w:vAlign w:val="center"/>
          </w:tcPr>
          <w:p w14:paraId="58F59C3A" w14:textId="77777777" w:rsidR="00BC0A52" w:rsidRPr="00BC0A52" w:rsidRDefault="00BC0A52" w:rsidP="00BC0A52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52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likovna mapa s kolaž papirom</w:t>
            </w:r>
          </w:p>
          <w:p w14:paraId="13E98F87" w14:textId="29757BAD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velika geometrijska bilježnica (može biti ista za više godina)</w:t>
            </w:r>
          </w:p>
          <w:p w14:paraId="0233EF89" w14:textId="22A35185" w:rsid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ŠKARE I LJEPILO</w:t>
            </w:r>
          </w:p>
          <w:p w14:paraId="5A3C96CA" w14:textId="77777777" w:rsidR="0009160A" w:rsidRPr="00960910" w:rsidRDefault="0009160A" w:rsidP="0009160A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96091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OLOVKA 2B ILI 4B</w:t>
            </w:r>
          </w:p>
          <w:p w14:paraId="39234F8B" w14:textId="553287C4" w:rsidR="0009160A" w:rsidRDefault="0009160A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ED43D01" w14:textId="77777777" w:rsidR="0054692B" w:rsidRPr="00960910" w:rsidRDefault="0054692B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F1E2232" w14:textId="77777777" w:rsidR="0054692B" w:rsidRPr="00960910" w:rsidRDefault="00960910" w:rsidP="0054692B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54692B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DRVENE BOJICE</w:t>
            </w:r>
          </w:p>
          <w:p w14:paraId="1D7904CF" w14:textId="2E952082" w:rsidR="00960910" w:rsidRPr="00960910" w:rsidRDefault="0054692B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CRNI FLOMASTER (</w:t>
            </w:r>
            <w:r w:rsidR="0009160A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tanji i deblji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14:paraId="6EBE381E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VODENE BOJICE + bijela tempera</w:t>
            </w:r>
          </w:p>
          <w:p w14:paraId="127BB995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TEMPERE</w:t>
            </w:r>
          </w:p>
          <w:p w14:paraId="2F8B4526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ULJNE PASTELE</w:t>
            </w:r>
          </w:p>
          <w:p w14:paraId="0CE8893E" w14:textId="15C55B98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TUŠ (CRNI) I METALNO PERO</w:t>
            </w:r>
          </w:p>
          <w:p w14:paraId="127D56EE" w14:textId="5AF961CC" w:rsidR="00960910" w:rsidRPr="0054692B" w:rsidRDefault="00960910" w:rsidP="0054692B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UGLJEN ZA CRTANJE</w:t>
            </w:r>
          </w:p>
        </w:tc>
        <w:tc>
          <w:tcPr>
            <w:tcW w:w="3499" w:type="dxa"/>
            <w:vAlign w:val="center"/>
          </w:tcPr>
          <w:p w14:paraId="61773269" w14:textId="77777777" w:rsidR="00BC0A52" w:rsidRPr="00BC0A52" w:rsidRDefault="00BC0A52" w:rsidP="00BC0A52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52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likovna mapa s kolaž papirom</w:t>
            </w:r>
          </w:p>
          <w:p w14:paraId="25B127EE" w14:textId="12E3116B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velika geometrijska bilježnica (može biti ista za više godina)</w:t>
            </w:r>
          </w:p>
          <w:p w14:paraId="18559E25" w14:textId="2F189A65" w:rsid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ŠKARE I LJEPILO </w:t>
            </w:r>
          </w:p>
          <w:p w14:paraId="2C909DE7" w14:textId="77777777" w:rsidR="0009160A" w:rsidRPr="00960910" w:rsidRDefault="0009160A" w:rsidP="0009160A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96091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OLOVKA 2B ILI 4B</w:t>
            </w:r>
          </w:p>
          <w:p w14:paraId="4A67938C" w14:textId="43067CC7" w:rsidR="0009160A" w:rsidRPr="00960910" w:rsidRDefault="0009160A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BC3B886" w14:textId="77777777" w:rsidR="0009160A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FLOMASTERI </w:t>
            </w:r>
            <w:r w:rsidR="0009160A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U BOJI </w:t>
            </w:r>
          </w:p>
          <w:p w14:paraId="27A0AC43" w14:textId="2F82450F" w:rsidR="00960910" w:rsidRPr="00960910" w:rsidRDefault="0009160A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CRNI FLOMASTER (</w:t>
            </w: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tanji i deblji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14:paraId="660111AB" w14:textId="5C2FBC09" w:rsidR="00960910" w:rsidRPr="00F3587E" w:rsidRDefault="00960910" w:rsidP="00960910">
            <w:pPr>
              <w:pStyle w:val="Bezproreda"/>
              <w:rPr>
                <w:rFonts w:asciiTheme="majorHAnsi" w:hAnsiTheme="majorHAnsi" w:cstheme="majorHAnsi"/>
              </w:rPr>
            </w:pPr>
            <w:r w:rsidRPr="00960910">
              <w:rPr>
                <w:rFonts w:asciiTheme="majorHAnsi" w:hAnsiTheme="majorHAnsi" w:cstheme="majorHAnsi"/>
              </w:rPr>
              <w:t>- TROKUT I RAVNALO</w:t>
            </w:r>
            <w:r w:rsidR="0009160A">
              <w:rPr>
                <w:rFonts w:asciiTheme="majorHAnsi" w:hAnsiTheme="majorHAnsi" w:cstheme="majorHAnsi"/>
              </w:rPr>
              <w:t xml:space="preserve"> </w:t>
            </w:r>
            <w:r w:rsidR="00F3587E" w:rsidRPr="00F3587E">
              <w:rPr>
                <w:rFonts w:asciiTheme="majorHAnsi" w:hAnsiTheme="majorHAnsi" w:cstheme="majorHAnsi"/>
              </w:rPr>
              <w:t>(30 cm)</w:t>
            </w:r>
          </w:p>
          <w:p w14:paraId="520FC00F" w14:textId="7CD38F6E" w:rsidR="00960910" w:rsidRPr="00960910" w:rsidRDefault="00960910" w:rsidP="00960910">
            <w:pPr>
              <w:pStyle w:val="Bezproreda"/>
              <w:rPr>
                <w:rFonts w:asciiTheme="majorHAnsi" w:hAnsiTheme="majorHAnsi" w:cstheme="majorHAnsi"/>
              </w:rPr>
            </w:pPr>
            <w:r w:rsidRPr="00960910">
              <w:rPr>
                <w:rFonts w:asciiTheme="majorHAnsi" w:hAnsiTheme="majorHAnsi" w:cstheme="majorHAnsi"/>
              </w:rPr>
              <w:t>- NOŽIĆI ZA LINOREZ</w:t>
            </w:r>
          </w:p>
          <w:p w14:paraId="4147F1B7" w14:textId="0A8B4D41" w:rsidR="00960910" w:rsidRPr="00960910" w:rsidRDefault="00960910" w:rsidP="00960910">
            <w:pPr>
              <w:pStyle w:val="Bezproreda"/>
              <w:rPr>
                <w:rFonts w:asciiTheme="majorHAnsi" w:hAnsiTheme="majorHAnsi" w:cstheme="majorHAnsi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  <w:t>- VODENE BOJICE + bijela tempera</w:t>
            </w:r>
          </w:p>
          <w:p w14:paraId="0010D366" w14:textId="77777777" w:rsidR="00960910" w:rsidRPr="00960910" w:rsidRDefault="00960910" w:rsidP="00960910">
            <w:pPr>
              <w:pStyle w:val="Bezproreda"/>
              <w:rPr>
                <w:rFonts w:asciiTheme="majorHAnsi" w:hAnsiTheme="majorHAnsi" w:cstheme="majorHAnsi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  <w:t>- TEMPERE</w:t>
            </w:r>
          </w:p>
          <w:p w14:paraId="208AA255" w14:textId="03662413" w:rsidR="00960910" w:rsidRPr="00960910" w:rsidRDefault="00960910" w:rsidP="00960910">
            <w:pPr>
              <w:pStyle w:val="Bezproreda"/>
              <w:rPr>
                <w:rFonts w:asciiTheme="majorHAnsi" w:hAnsiTheme="majorHAnsi" w:cstheme="majorHAnsi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  <w:t>- ULJNE PASTELE</w:t>
            </w:r>
          </w:p>
          <w:p w14:paraId="01826C27" w14:textId="58BF71BD" w:rsidR="00960910" w:rsidRPr="00960910" w:rsidRDefault="00960910" w:rsidP="00960910">
            <w:pPr>
              <w:pStyle w:val="Bezproreda"/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bdr w:val="none" w:sz="0" w:space="0" w:color="auto" w:frame="1"/>
              </w:rPr>
              <w:t>- TUŠ (CRNI) I METALNO PERO</w:t>
            </w:r>
          </w:p>
          <w:p w14:paraId="6D7C9E7B" w14:textId="2C29ACFF" w:rsidR="00960910" w:rsidRPr="0054692B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UGLJEN ZA CRTANJE</w:t>
            </w:r>
          </w:p>
        </w:tc>
        <w:tc>
          <w:tcPr>
            <w:tcW w:w="3499" w:type="dxa"/>
            <w:vAlign w:val="center"/>
          </w:tcPr>
          <w:p w14:paraId="34D5E214" w14:textId="21492545" w:rsidR="00BC0A52" w:rsidRPr="00BC0A52" w:rsidRDefault="00BC0A52" w:rsidP="00BC0A52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52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likovna mapa s kolaž papirom</w:t>
            </w:r>
          </w:p>
          <w:p w14:paraId="569CCF73" w14:textId="6FC6132F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velika geometrijska bilježnica (može biti ista za više godina)</w:t>
            </w:r>
          </w:p>
          <w:p w14:paraId="58CF411F" w14:textId="1DEA2C68" w:rsidR="00960910" w:rsidRDefault="00420891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52">
              <w:rPr>
                <w:b/>
                <w:bCs/>
                <w:noProof/>
                <w:color w:val="8496B0" w:themeColor="text2" w:themeTint="99"/>
              </w:rPr>
              <w:drawing>
                <wp:anchor distT="0" distB="0" distL="114300" distR="114300" simplePos="0" relativeHeight="251658240" behindDoc="0" locked="0" layoutInCell="1" allowOverlap="1" wp14:anchorId="39C6F4E6" wp14:editId="2ED07D76">
                  <wp:simplePos x="0" y="0"/>
                  <wp:positionH relativeFrom="margin">
                    <wp:posOffset>1329690</wp:posOffset>
                  </wp:positionH>
                  <wp:positionV relativeFrom="paragraph">
                    <wp:posOffset>17780</wp:posOffset>
                  </wp:positionV>
                  <wp:extent cx="754380" cy="754380"/>
                  <wp:effectExtent l="0" t="0" r="7620" b="7620"/>
                  <wp:wrapNone/>
                  <wp:docPr id="1" name="Slika 1" descr="Ultimate Painter, Aplikacije na Google Pla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timate Painter, Aplikacije na Google Pla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ŠKARE I LJEPILO </w:t>
            </w:r>
          </w:p>
          <w:p w14:paraId="4C4DC4CE" w14:textId="77777777" w:rsidR="0009160A" w:rsidRPr="00960910" w:rsidRDefault="0009160A" w:rsidP="0009160A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96091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OLOVKA 2B ILI 4B</w:t>
            </w:r>
          </w:p>
          <w:p w14:paraId="3B6081B3" w14:textId="5E83E688" w:rsidR="0009160A" w:rsidRDefault="0009160A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02DBE9B" w14:textId="77777777" w:rsidR="0054692B" w:rsidRPr="00960910" w:rsidRDefault="0054692B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CFDBFCF" w14:textId="798C6B5D" w:rsidR="0009160A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FLOMASTERI </w:t>
            </w:r>
            <w:r w:rsidR="0009160A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U BOJI</w:t>
            </w:r>
          </w:p>
          <w:p w14:paraId="22023401" w14:textId="29A84329" w:rsidR="00960910" w:rsidRPr="00960910" w:rsidRDefault="0009160A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CRNI FLOMASTER (</w:t>
            </w: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tanji i deblji</w:t>
            </w:r>
            <w:r w:rsidR="00960910"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14:paraId="4991D9DD" w14:textId="0CEBBA05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DRVENE BOJICE</w:t>
            </w:r>
          </w:p>
          <w:p w14:paraId="000814B7" w14:textId="4D74B512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TEMPERE</w:t>
            </w:r>
          </w:p>
          <w:p w14:paraId="510F5019" w14:textId="7E47ED4E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TUŠ (CRNI) I METALNO PERO</w:t>
            </w:r>
          </w:p>
          <w:p w14:paraId="5380C1F3" w14:textId="34E4AB11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UGLJEN ZA CRTANJE</w:t>
            </w:r>
          </w:p>
          <w:p w14:paraId="60D8D376" w14:textId="55DE7CF7" w:rsidR="00960910" w:rsidRPr="00960910" w:rsidRDefault="00960910" w:rsidP="0054692B">
            <w:pPr>
              <w:rPr>
                <w:rFonts w:asciiTheme="majorHAnsi" w:hAnsiTheme="majorHAnsi" w:cstheme="majorHAnsi"/>
              </w:rPr>
            </w:pPr>
            <w:r w:rsidRPr="00960910">
              <w:rPr>
                <w:rFonts w:asciiTheme="majorHAnsi" w:hAnsiTheme="majorHAnsi" w:cstheme="majorHAnsi"/>
              </w:rPr>
              <w:t>- RAVNALO</w:t>
            </w:r>
          </w:p>
        </w:tc>
      </w:tr>
      <w:tr w:rsidR="00046283" w14:paraId="2FFB5FA1" w14:textId="77777777" w:rsidTr="0054692B">
        <w:trPr>
          <w:trHeight w:val="2123"/>
          <w:jc w:val="center"/>
        </w:trPr>
        <w:tc>
          <w:tcPr>
            <w:tcW w:w="3498" w:type="dxa"/>
            <w:vAlign w:val="center"/>
          </w:tcPr>
          <w:p w14:paraId="0243AB4D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krpica za brisanje</w:t>
            </w:r>
          </w:p>
          <w:p w14:paraId="790F6AAE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paleta za miješanje boja</w:t>
            </w:r>
          </w:p>
          <w:p w14:paraId="5F7CA0E1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60910">
              <w:rPr>
                <w:rFonts w:asciiTheme="majorHAnsi" w:hAnsiTheme="majorHAnsi" w:cstheme="majorHAnsi"/>
                <w:sz w:val="22"/>
                <w:szCs w:val="22"/>
              </w:rPr>
              <w:t>kistovi raznih debljina za tempere i vodene boje</w:t>
            </w:r>
          </w:p>
          <w:p w14:paraId="4B34B878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Fonts w:asciiTheme="majorHAnsi" w:hAnsiTheme="majorHAnsi" w:cstheme="majorHAnsi"/>
                <w:sz w:val="22"/>
                <w:szCs w:val="22"/>
              </w:rPr>
              <w:t>- čaša za vodu</w:t>
            </w:r>
          </w:p>
          <w:p w14:paraId="0A626E2F" w14:textId="6CE5DE35" w:rsidR="00960910" w:rsidRPr="0009160A" w:rsidRDefault="00960910" w:rsidP="0009160A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zaštita za klupu (po izboru: stare novine ili najlon)</w:t>
            </w:r>
          </w:p>
        </w:tc>
        <w:tc>
          <w:tcPr>
            <w:tcW w:w="3498" w:type="dxa"/>
            <w:vAlign w:val="center"/>
          </w:tcPr>
          <w:p w14:paraId="2DFAD94F" w14:textId="48629248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krpica za brisanje</w:t>
            </w:r>
          </w:p>
          <w:p w14:paraId="0B6F81DF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paleta za miješanje boja</w:t>
            </w:r>
          </w:p>
          <w:p w14:paraId="4FD5F724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60910">
              <w:rPr>
                <w:rFonts w:asciiTheme="majorHAnsi" w:hAnsiTheme="majorHAnsi" w:cstheme="majorHAnsi"/>
                <w:sz w:val="22"/>
                <w:szCs w:val="22"/>
              </w:rPr>
              <w:t>kistovi raznih debljina za tempere i vodene boje</w:t>
            </w:r>
          </w:p>
          <w:p w14:paraId="5E770395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Fonts w:asciiTheme="majorHAnsi" w:hAnsiTheme="majorHAnsi" w:cstheme="majorHAnsi"/>
                <w:sz w:val="22"/>
                <w:szCs w:val="22"/>
              </w:rPr>
              <w:t>- čaša za vodu</w:t>
            </w:r>
          </w:p>
          <w:p w14:paraId="7D29C854" w14:textId="498A7E48" w:rsidR="00960910" w:rsidRPr="0009160A" w:rsidRDefault="00960910" w:rsidP="0009160A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zaštita za klupu (po izboru: stare novine ili najlon)</w:t>
            </w:r>
          </w:p>
        </w:tc>
        <w:tc>
          <w:tcPr>
            <w:tcW w:w="3499" w:type="dxa"/>
            <w:vAlign w:val="center"/>
          </w:tcPr>
          <w:p w14:paraId="7691A147" w14:textId="523C175E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krpica za brisanje</w:t>
            </w:r>
          </w:p>
          <w:p w14:paraId="4BE51F59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paleta za miješanje boja</w:t>
            </w:r>
          </w:p>
          <w:p w14:paraId="2FF06B3B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60910">
              <w:rPr>
                <w:rFonts w:asciiTheme="majorHAnsi" w:hAnsiTheme="majorHAnsi" w:cstheme="majorHAnsi"/>
                <w:sz w:val="22"/>
                <w:szCs w:val="22"/>
              </w:rPr>
              <w:t>kistovi raznih debljina za tempere i vodene boje</w:t>
            </w:r>
          </w:p>
          <w:p w14:paraId="354E7E5E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Fonts w:asciiTheme="majorHAnsi" w:hAnsiTheme="majorHAnsi" w:cstheme="majorHAnsi"/>
                <w:sz w:val="22"/>
                <w:szCs w:val="22"/>
              </w:rPr>
              <w:t>- čaša za vodu</w:t>
            </w:r>
          </w:p>
          <w:p w14:paraId="46F734C1" w14:textId="611B60B4" w:rsidR="00960910" w:rsidRPr="0009160A" w:rsidRDefault="00960910" w:rsidP="0009160A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zaštita za klupu (po izboru: stare novine ili najlon)</w:t>
            </w:r>
          </w:p>
        </w:tc>
        <w:tc>
          <w:tcPr>
            <w:tcW w:w="3499" w:type="dxa"/>
            <w:vAlign w:val="center"/>
          </w:tcPr>
          <w:p w14:paraId="3F84A5F7" w14:textId="63919D74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krpica za brisanje</w:t>
            </w:r>
          </w:p>
          <w:p w14:paraId="5EDFDC81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paleta za miješanje boja</w:t>
            </w:r>
          </w:p>
          <w:p w14:paraId="4D1B30A8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60910">
              <w:rPr>
                <w:rFonts w:asciiTheme="majorHAnsi" w:hAnsiTheme="majorHAnsi" w:cstheme="majorHAnsi"/>
                <w:sz w:val="22"/>
                <w:szCs w:val="22"/>
              </w:rPr>
              <w:t>kistovi raznih debljina za tempere i vodene boje</w:t>
            </w:r>
          </w:p>
          <w:p w14:paraId="2726772C" w14:textId="77777777" w:rsidR="00960910" w:rsidRPr="00960910" w:rsidRDefault="00960910" w:rsidP="00960910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0910">
              <w:rPr>
                <w:rFonts w:asciiTheme="majorHAnsi" w:hAnsiTheme="majorHAnsi" w:cstheme="majorHAnsi"/>
                <w:sz w:val="22"/>
                <w:szCs w:val="22"/>
              </w:rPr>
              <w:t>- čaša za vodu</w:t>
            </w:r>
          </w:p>
          <w:p w14:paraId="14AF9BDE" w14:textId="7259BD58" w:rsidR="00960910" w:rsidRPr="0009160A" w:rsidRDefault="00960910" w:rsidP="0009160A">
            <w:pPr>
              <w:pStyle w:val="xvis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960910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- zaštita za klupu (po izboru: stare novine ili najlon)</w:t>
            </w:r>
          </w:p>
        </w:tc>
      </w:tr>
      <w:tr w:rsidR="0054692B" w14:paraId="2D88C1AE" w14:textId="77777777" w:rsidTr="0054692B">
        <w:trPr>
          <w:trHeight w:val="682"/>
          <w:jc w:val="center"/>
        </w:trPr>
        <w:tc>
          <w:tcPr>
            <w:tcW w:w="13994" w:type="dxa"/>
            <w:gridSpan w:val="4"/>
            <w:vAlign w:val="center"/>
          </w:tcPr>
          <w:p w14:paraId="56344004" w14:textId="2FC606A3" w:rsidR="0054692B" w:rsidRPr="0054692B" w:rsidRDefault="0054692B" w:rsidP="0054692B">
            <w:pPr>
              <w:pStyle w:val="xvisr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692B"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Tijekom godine trebat će nam i različiti reciklažni (otpadni) materijali; najviše kartonske kutijice (iskorištena ambalaža)</w:t>
            </w:r>
            <w:r>
              <w:rPr>
                <w:rStyle w:val="b2eff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, što će biti najavljeno dva tjedna    prije nego je potrebno da svi stignu prikupiti i donijeti u školu, a da ne stvara gužvu u ormarićima.</w:t>
            </w:r>
          </w:p>
        </w:tc>
      </w:tr>
    </w:tbl>
    <w:p w14:paraId="697B6984" w14:textId="26B1DEBA" w:rsidR="00C57732" w:rsidRPr="00C57732" w:rsidRDefault="00C57732" w:rsidP="00C57732">
      <w:pPr>
        <w:jc w:val="right"/>
        <w:rPr>
          <w:rFonts w:asciiTheme="majorHAnsi" w:hAnsiTheme="majorHAnsi" w:cstheme="majorHAnsi"/>
          <w:sz w:val="8"/>
          <w:szCs w:val="8"/>
        </w:rPr>
      </w:pPr>
    </w:p>
    <w:p w14:paraId="5ED1BF2F" w14:textId="599306BD" w:rsidR="00BC0A52" w:rsidRPr="00C57732" w:rsidRDefault="00C57732" w:rsidP="00BC0A52">
      <w:pPr>
        <w:jc w:val="right"/>
        <w:rPr>
          <w:rFonts w:asciiTheme="majorHAnsi" w:hAnsiTheme="majorHAnsi" w:cstheme="majorHAnsi"/>
        </w:rPr>
      </w:pPr>
      <w:r w:rsidRPr="00C57732">
        <w:rPr>
          <w:rFonts w:asciiTheme="majorHAnsi" w:hAnsiTheme="majorHAnsi" w:cstheme="majorHAnsi"/>
        </w:rPr>
        <w:t>učiteljica Vlatka Ilekovi</w:t>
      </w:r>
      <w:r w:rsidR="00BC0A52">
        <w:rPr>
          <w:rFonts w:asciiTheme="majorHAnsi" w:hAnsiTheme="majorHAnsi" w:cstheme="majorHAnsi"/>
        </w:rPr>
        <w:t>ć</w:t>
      </w:r>
    </w:p>
    <w:sectPr w:rsidR="00BC0A52" w:rsidRPr="00C57732" w:rsidSect="00F3587E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10"/>
    <w:rsid w:val="00046283"/>
    <w:rsid w:val="0009160A"/>
    <w:rsid w:val="00420891"/>
    <w:rsid w:val="0054692B"/>
    <w:rsid w:val="008B4570"/>
    <w:rsid w:val="008D239E"/>
    <w:rsid w:val="00960910"/>
    <w:rsid w:val="00BC0A52"/>
    <w:rsid w:val="00BF0ADB"/>
    <w:rsid w:val="00C57732"/>
    <w:rsid w:val="00DE353F"/>
    <w:rsid w:val="00F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2165"/>
  <w15:chartTrackingRefBased/>
  <w15:docId w15:val="{33E6A8D1-3E7E-44BD-8B81-228ED547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visr">
    <w:name w:val="xvisr"/>
    <w:basedOn w:val="Normal"/>
    <w:rsid w:val="0096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2eff">
    <w:name w:val="b2eff"/>
    <w:basedOn w:val="Zadanifontodlomka"/>
    <w:rsid w:val="00960910"/>
  </w:style>
  <w:style w:type="paragraph" w:styleId="Bezproreda">
    <w:name w:val="No Spacing"/>
    <w:uiPriority w:val="1"/>
    <w:qFormat/>
    <w:rsid w:val="00960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2691E9D1E949AD6231E84A8B9AC6" ma:contentTypeVersion="35" ma:contentTypeDescription="Create a new document." ma:contentTypeScope="" ma:versionID="e3bbbe28b19ccf4dfe98a7fc915a437a">
  <xsd:schema xmlns:xsd="http://www.w3.org/2001/XMLSchema" xmlns:xs="http://www.w3.org/2001/XMLSchema" xmlns:p="http://schemas.microsoft.com/office/2006/metadata/properties" xmlns:ns3="e55f0313-42da-406b-96da-2d000ba4085b" xmlns:ns4="c6e55003-0e4c-442a-952b-0c653590c0b8" targetNamespace="http://schemas.microsoft.com/office/2006/metadata/properties" ma:root="true" ma:fieldsID="009c576fc2d476322e6ffd647c93054c" ns3:_="" ns4:_="">
    <xsd:import namespace="e55f0313-42da-406b-96da-2d000ba4085b"/>
    <xsd:import namespace="c6e55003-0e4c-442a-952b-0c653590c0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f0313-42da-406b-96da-2d000ba408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5003-0e4c-442a-952b-0c653590c0b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6e55003-0e4c-442a-952b-0c653590c0b8" xsi:nil="true"/>
    <TeamsChannelId xmlns="c6e55003-0e4c-442a-952b-0c653590c0b8" xsi:nil="true"/>
    <FolderType xmlns="c6e55003-0e4c-442a-952b-0c653590c0b8" xsi:nil="true"/>
    <_activity xmlns="c6e55003-0e4c-442a-952b-0c653590c0b8" xsi:nil="true"/>
    <LMS_Mappings xmlns="c6e55003-0e4c-442a-952b-0c653590c0b8" xsi:nil="true"/>
    <NotebookType xmlns="c6e55003-0e4c-442a-952b-0c653590c0b8" xsi:nil="true"/>
    <Teachers xmlns="c6e55003-0e4c-442a-952b-0c653590c0b8">
      <UserInfo>
        <DisplayName/>
        <AccountId xsi:nil="true"/>
        <AccountType/>
      </UserInfo>
    </Teachers>
    <Templates xmlns="c6e55003-0e4c-442a-952b-0c653590c0b8" xsi:nil="true"/>
    <DefaultSectionNames xmlns="c6e55003-0e4c-442a-952b-0c653590c0b8" xsi:nil="true"/>
    <Invited_Teachers xmlns="c6e55003-0e4c-442a-952b-0c653590c0b8" xsi:nil="true"/>
    <IsNotebookLocked xmlns="c6e55003-0e4c-442a-952b-0c653590c0b8" xsi:nil="true"/>
    <Owner xmlns="c6e55003-0e4c-442a-952b-0c653590c0b8">
      <UserInfo>
        <DisplayName/>
        <AccountId xsi:nil="true"/>
        <AccountType/>
      </UserInfo>
    </Owner>
    <Is_Collaboration_Space_Locked xmlns="c6e55003-0e4c-442a-952b-0c653590c0b8" xsi:nil="true"/>
    <Invited_Students xmlns="c6e55003-0e4c-442a-952b-0c653590c0b8" xsi:nil="true"/>
    <CultureName xmlns="c6e55003-0e4c-442a-952b-0c653590c0b8" xsi:nil="true"/>
    <Students xmlns="c6e55003-0e4c-442a-952b-0c653590c0b8">
      <UserInfo>
        <DisplayName/>
        <AccountId xsi:nil="true"/>
        <AccountType/>
      </UserInfo>
    </Students>
    <Student_Groups xmlns="c6e55003-0e4c-442a-952b-0c653590c0b8">
      <UserInfo>
        <DisplayName/>
        <AccountId xsi:nil="true"/>
        <AccountType/>
      </UserInfo>
    </Student_Groups>
    <Distribution_Groups xmlns="c6e55003-0e4c-442a-952b-0c653590c0b8" xsi:nil="true"/>
    <Self_Registration_Enabled xmlns="c6e55003-0e4c-442a-952b-0c653590c0b8" xsi:nil="true"/>
    <Has_Teacher_Only_SectionGroup xmlns="c6e55003-0e4c-442a-952b-0c653590c0b8" xsi:nil="true"/>
    <Math_Settings xmlns="c6e55003-0e4c-442a-952b-0c653590c0b8" xsi:nil="true"/>
  </documentManagement>
</p:properties>
</file>

<file path=customXml/itemProps1.xml><?xml version="1.0" encoding="utf-8"?>
<ds:datastoreItem xmlns:ds="http://schemas.openxmlformats.org/officeDocument/2006/customXml" ds:itemID="{6CE2144A-5166-4F1D-96AB-A7D315BF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f0313-42da-406b-96da-2d000ba4085b"/>
    <ds:schemaRef ds:uri="c6e55003-0e4c-442a-952b-0c653590c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BD8D-6442-48E6-AC56-EDD1BB4AF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73B2D-2750-4AC7-835F-A9BA22C0FEAD}">
  <ds:schemaRefs>
    <ds:schemaRef ds:uri="http://schemas.microsoft.com/office/2006/metadata/properties"/>
    <ds:schemaRef ds:uri="http://schemas.microsoft.com/office/infopath/2007/PartnerControls"/>
    <ds:schemaRef ds:uri="c6e55003-0e4c-442a-952b-0c653590c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Ileković</dc:creator>
  <cp:keywords/>
  <dc:description/>
  <cp:lastModifiedBy>Vlatka Ileković</cp:lastModifiedBy>
  <cp:revision>7</cp:revision>
  <dcterms:created xsi:type="dcterms:W3CDTF">2023-08-01T06:21:00Z</dcterms:created>
  <dcterms:modified xsi:type="dcterms:W3CDTF">2023-08-02T15:12:00Z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0x010100D0422691E9D1E949AD6231E84A8B9AC6</vt:lpwstr>
  </property>
</Properties>
</file>