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5960" w14:textId="77777777" w:rsidR="00BE476F" w:rsidRPr="004B4886" w:rsidRDefault="00BE476F" w:rsidP="00BE476F">
      <w:pPr>
        <w:pStyle w:val="Naslov2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object w:dxaOrig="5567" w:dyaOrig="4366" w14:anchorId="0DAD70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57.85pt" o:ole="">
            <v:imagedata r:id="rId5" o:title=""/>
          </v:shape>
          <o:OLEObject Type="Embed" ProgID="CorelDRAW.Graphic.9" ShapeID="_x0000_i1025" DrawAspect="Content" ObjectID="_1724495673" r:id="rId6"/>
        </w:object>
      </w:r>
    </w:p>
    <w:p w14:paraId="5A758BF1" w14:textId="77777777" w:rsidR="00BE476F" w:rsidRPr="004B4886" w:rsidRDefault="00BE476F" w:rsidP="00BE476F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REPUBLIKA HRVATSKA</w:t>
      </w:r>
    </w:p>
    <w:p w14:paraId="6A86951C" w14:textId="77777777" w:rsidR="00BE476F" w:rsidRPr="004B4886" w:rsidRDefault="00BE476F" w:rsidP="00BE476F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BJELOVARSKO-BILOGORSKA ŽUPANIJA</w:t>
      </w:r>
    </w:p>
    <w:p w14:paraId="481336FA" w14:textId="77777777" w:rsidR="00BE476F" w:rsidRPr="004B4886" w:rsidRDefault="00BE476F" w:rsidP="00BE476F">
      <w:pPr>
        <w:pStyle w:val="Naslov2"/>
        <w:ind w:right="4484"/>
        <w:rPr>
          <w:rFonts w:ascii="Times New Roman" w:hAnsi="Times New Roman"/>
          <w:sz w:val="20"/>
        </w:rPr>
      </w:pPr>
      <w:r w:rsidRPr="004B4886">
        <w:rPr>
          <w:rFonts w:ascii="Times New Roman" w:hAnsi="Times New Roman"/>
          <w:sz w:val="20"/>
        </w:rPr>
        <w:t>II. osnovna škola Bjelovar</w:t>
      </w:r>
    </w:p>
    <w:p w14:paraId="2430EC90" w14:textId="77777777" w:rsidR="00BE476F" w:rsidRPr="004B4886" w:rsidRDefault="00BE476F" w:rsidP="00BE476F">
      <w:pPr>
        <w:pStyle w:val="Naslov3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t>Ivana viteza Trnskog 19</w:t>
      </w:r>
    </w:p>
    <w:p w14:paraId="03F01EB1" w14:textId="77777777" w:rsidR="00BE476F" w:rsidRPr="004B4886" w:rsidRDefault="00BE476F" w:rsidP="00BE476F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8"/>
      </w:r>
      <w:r w:rsidRPr="004B4886">
        <w:rPr>
          <w:sz w:val="16"/>
        </w:rPr>
        <w:t xml:space="preserve"> 220 240, 244 728</w:t>
      </w:r>
    </w:p>
    <w:p w14:paraId="2DD61FA1" w14:textId="77777777" w:rsidR="00BE476F" w:rsidRPr="004B4886" w:rsidRDefault="00BE476F" w:rsidP="00BE476F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A"/>
      </w:r>
      <w:r w:rsidRPr="004B4886">
        <w:rPr>
          <w:sz w:val="16"/>
        </w:rPr>
        <w:t xml:space="preserve"> </w:t>
      </w:r>
      <w:hyperlink r:id="rId7" w:history="1">
        <w:r w:rsidRPr="004B4886">
          <w:rPr>
            <w:rStyle w:val="Hiperveza"/>
            <w:sz w:val="16"/>
          </w:rPr>
          <w:t>ured@os-druga-bj.skole.hr</w:t>
        </w:r>
      </w:hyperlink>
    </w:p>
    <w:p w14:paraId="0A88273A" w14:textId="77777777" w:rsidR="00BE476F" w:rsidRPr="004B4886" w:rsidRDefault="00BE476F" w:rsidP="00BE476F">
      <w:pPr>
        <w:ind w:right="4484"/>
        <w:jc w:val="center"/>
        <w:rPr>
          <w:sz w:val="16"/>
        </w:rPr>
      </w:pPr>
      <w:r w:rsidRPr="004B4886">
        <w:rPr>
          <w:sz w:val="16"/>
        </w:rPr>
        <w:t>OIB: 68503362068</w:t>
      </w:r>
    </w:p>
    <w:p w14:paraId="24559757" w14:textId="77777777" w:rsidR="00BE476F" w:rsidRPr="004B4886" w:rsidRDefault="00BE476F" w:rsidP="00BE476F">
      <w:pPr>
        <w:rPr>
          <w:sz w:val="22"/>
          <w:szCs w:val="22"/>
        </w:rPr>
      </w:pPr>
    </w:p>
    <w:p w14:paraId="029BB216" w14:textId="2127AF9E" w:rsidR="00BE476F" w:rsidRPr="004B4886" w:rsidRDefault="00BE476F" w:rsidP="00BE476F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KLASA: </w:t>
      </w:r>
      <w:r>
        <w:rPr>
          <w:color w:val="000000" w:themeColor="text1"/>
          <w:sz w:val="24"/>
          <w:szCs w:val="24"/>
        </w:rPr>
        <w:t>112-02/22-01/14</w:t>
      </w:r>
    </w:p>
    <w:p w14:paraId="2A0BA26D" w14:textId="43DE0017" w:rsidR="00BE476F" w:rsidRPr="004B4886" w:rsidRDefault="00BE476F" w:rsidP="00BE476F">
      <w:pPr>
        <w:rPr>
          <w:sz w:val="24"/>
          <w:szCs w:val="24"/>
        </w:rPr>
      </w:pPr>
      <w:r>
        <w:rPr>
          <w:sz w:val="24"/>
          <w:szCs w:val="24"/>
        </w:rPr>
        <w:t>URBROJ: 2103-39-01-22</w:t>
      </w:r>
      <w:r w:rsidRPr="004B4886">
        <w:rPr>
          <w:sz w:val="24"/>
          <w:szCs w:val="24"/>
        </w:rPr>
        <w:t>-1</w:t>
      </w:r>
    </w:p>
    <w:p w14:paraId="1B62FE6D" w14:textId="4A8600AF" w:rsidR="00BE476F" w:rsidRPr="004B4886" w:rsidRDefault="00BE476F" w:rsidP="00BE476F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U Bjelovaru, </w:t>
      </w:r>
      <w:r>
        <w:rPr>
          <w:sz w:val="24"/>
          <w:szCs w:val="24"/>
        </w:rPr>
        <w:t>12</w:t>
      </w:r>
      <w:r w:rsidRPr="004B4886">
        <w:rPr>
          <w:sz w:val="24"/>
          <w:szCs w:val="24"/>
        </w:rPr>
        <w:t xml:space="preserve">. </w:t>
      </w:r>
      <w:r>
        <w:rPr>
          <w:sz w:val="24"/>
          <w:szCs w:val="24"/>
        </w:rPr>
        <w:t>rujna 2022</w:t>
      </w:r>
      <w:r w:rsidRPr="004B4886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14:paraId="3FC76960" w14:textId="77777777" w:rsidR="00BE476F" w:rsidRPr="004B4886" w:rsidRDefault="00BE476F" w:rsidP="00BE476F">
      <w:pPr>
        <w:ind w:left="6120"/>
        <w:jc w:val="center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Web škole/oglasna ploča škole</w:t>
      </w:r>
    </w:p>
    <w:p w14:paraId="6022502E" w14:textId="77777777" w:rsidR="00BE476F" w:rsidRPr="004B4886" w:rsidRDefault="00BE476F" w:rsidP="00BE476F">
      <w:pPr>
        <w:rPr>
          <w:b/>
          <w:sz w:val="24"/>
          <w:szCs w:val="24"/>
        </w:rPr>
      </w:pPr>
    </w:p>
    <w:p w14:paraId="1F6AD96B" w14:textId="77777777" w:rsidR="00BE476F" w:rsidRPr="004B4886" w:rsidRDefault="00BE476F" w:rsidP="00BE476F">
      <w:pPr>
        <w:rPr>
          <w:b/>
          <w:sz w:val="24"/>
          <w:szCs w:val="24"/>
        </w:rPr>
      </w:pPr>
      <w:r w:rsidRPr="004B4886">
        <w:rPr>
          <w:sz w:val="24"/>
          <w:szCs w:val="24"/>
        </w:rPr>
        <w:t>PREDMET :</w:t>
      </w:r>
      <w:r w:rsidRPr="004B4886">
        <w:rPr>
          <w:b/>
          <w:sz w:val="24"/>
          <w:szCs w:val="24"/>
        </w:rPr>
        <w:t xml:space="preserve"> Objava natječaja za radno mjesto </w:t>
      </w:r>
      <w:r>
        <w:rPr>
          <w:b/>
          <w:sz w:val="24"/>
          <w:szCs w:val="24"/>
        </w:rPr>
        <w:t xml:space="preserve">učitelja/ice razredne nastave </w:t>
      </w:r>
    </w:p>
    <w:p w14:paraId="61239624" w14:textId="77777777" w:rsidR="00BE476F" w:rsidRPr="002E4585" w:rsidRDefault="00BE476F" w:rsidP="00BE476F">
      <w:pPr>
        <w:numPr>
          <w:ilvl w:val="0"/>
          <w:numId w:val="1"/>
        </w:numPr>
        <w:rPr>
          <w:sz w:val="24"/>
          <w:szCs w:val="24"/>
        </w:rPr>
      </w:pPr>
      <w:r w:rsidRPr="004B4886">
        <w:rPr>
          <w:sz w:val="24"/>
          <w:szCs w:val="24"/>
        </w:rPr>
        <w:t>traži se -</w:t>
      </w:r>
    </w:p>
    <w:p w14:paraId="2D43CCBA" w14:textId="77777777" w:rsidR="00BE476F" w:rsidRPr="004B4886" w:rsidRDefault="00BE476F" w:rsidP="00BE476F">
      <w:pPr>
        <w:rPr>
          <w:sz w:val="24"/>
          <w:szCs w:val="24"/>
        </w:rPr>
      </w:pPr>
    </w:p>
    <w:p w14:paraId="1D11D9C2" w14:textId="77777777" w:rsidR="00BE476F" w:rsidRPr="004B4886" w:rsidRDefault="00BE476F" w:rsidP="00BE476F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>Poštovani,</w:t>
      </w:r>
    </w:p>
    <w:p w14:paraId="50DBA751" w14:textId="77777777" w:rsidR="00BE476F" w:rsidRPr="004B4886" w:rsidRDefault="00BE476F" w:rsidP="00BE476F">
      <w:pPr>
        <w:ind w:firstLine="708"/>
        <w:jc w:val="both"/>
        <w:rPr>
          <w:sz w:val="24"/>
          <w:szCs w:val="24"/>
        </w:rPr>
      </w:pPr>
    </w:p>
    <w:p w14:paraId="15AE9EFA" w14:textId="582C5BA7" w:rsidR="00BE476F" w:rsidRDefault="00BE476F" w:rsidP="00BE476F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raspisuje se natječaj</w:t>
      </w:r>
      <w:r w:rsidRPr="004B4886">
        <w:rPr>
          <w:sz w:val="24"/>
          <w:szCs w:val="24"/>
        </w:rPr>
        <w:t xml:space="preserve"> za radno mjesto </w:t>
      </w:r>
      <w:r>
        <w:rPr>
          <w:b/>
          <w:sz w:val="24"/>
          <w:szCs w:val="24"/>
        </w:rPr>
        <w:t xml:space="preserve">učitelja/ice razredne nastave </w:t>
      </w:r>
      <w:r w:rsidRPr="004B4886">
        <w:rPr>
          <w:b/>
          <w:sz w:val="24"/>
          <w:szCs w:val="24"/>
        </w:rPr>
        <w:t>na određeno puno radno vrijeme</w:t>
      </w:r>
      <w:r>
        <w:rPr>
          <w:b/>
          <w:sz w:val="24"/>
          <w:szCs w:val="24"/>
        </w:rPr>
        <w:t xml:space="preserve"> od 40 sati tjedno odnosno 8 sati dnevno</w:t>
      </w:r>
      <w:r w:rsidRPr="004B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(zamjena za </w:t>
      </w:r>
      <w:r w:rsidR="00834E6D">
        <w:rPr>
          <w:b/>
          <w:sz w:val="24"/>
          <w:szCs w:val="24"/>
        </w:rPr>
        <w:t>bolovanje</w:t>
      </w:r>
      <w:r>
        <w:rPr>
          <w:b/>
          <w:sz w:val="24"/>
          <w:szCs w:val="24"/>
        </w:rPr>
        <w:t>).</w:t>
      </w:r>
    </w:p>
    <w:p w14:paraId="67159A69" w14:textId="765D1716" w:rsidR="00BE476F" w:rsidRPr="004B4886" w:rsidRDefault="00BE476F" w:rsidP="00BE476F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 xml:space="preserve">Natječaj traje od </w:t>
      </w:r>
      <w:r>
        <w:rPr>
          <w:sz w:val="24"/>
          <w:szCs w:val="24"/>
        </w:rPr>
        <w:t>12</w:t>
      </w:r>
      <w:r w:rsidRPr="004B4886">
        <w:rPr>
          <w:sz w:val="24"/>
          <w:szCs w:val="24"/>
        </w:rPr>
        <w:t>.</w:t>
      </w:r>
      <w:r>
        <w:rPr>
          <w:sz w:val="24"/>
          <w:szCs w:val="24"/>
        </w:rPr>
        <w:t xml:space="preserve"> do 20.09. 2022</w:t>
      </w:r>
      <w:r w:rsidRPr="004B4886">
        <w:rPr>
          <w:sz w:val="24"/>
          <w:szCs w:val="24"/>
        </w:rPr>
        <w:t xml:space="preserve">. godine. </w:t>
      </w:r>
    </w:p>
    <w:p w14:paraId="42D193D3" w14:textId="31A79B61" w:rsidR="00BE476F" w:rsidRPr="004B4886" w:rsidRDefault="00BE476F" w:rsidP="00BE47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Posljednji dan za podnošenje</w:t>
      </w:r>
      <w:r w:rsidRPr="004B4886">
        <w:rPr>
          <w:sz w:val="24"/>
          <w:szCs w:val="24"/>
        </w:rPr>
        <w:t xml:space="preserve"> prijava je </w:t>
      </w:r>
      <w:r>
        <w:rPr>
          <w:sz w:val="24"/>
          <w:szCs w:val="24"/>
        </w:rPr>
        <w:t>20</w:t>
      </w:r>
      <w:r w:rsidRPr="004B4886">
        <w:rPr>
          <w:sz w:val="24"/>
          <w:szCs w:val="24"/>
        </w:rPr>
        <w:t xml:space="preserve">. </w:t>
      </w:r>
      <w:r>
        <w:rPr>
          <w:sz w:val="24"/>
          <w:szCs w:val="24"/>
        </w:rPr>
        <w:t>rujna 2022</w:t>
      </w:r>
      <w:r w:rsidRPr="004B4886">
        <w:rPr>
          <w:sz w:val="24"/>
          <w:szCs w:val="24"/>
        </w:rPr>
        <w:t>. godine.</w:t>
      </w:r>
    </w:p>
    <w:p w14:paraId="7D20CBC8" w14:textId="77777777" w:rsidR="00BE476F" w:rsidRPr="004B4886" w:rsidRDefault="00BE476F" w:rsidP="00BE476F">
      <w:pPr>
        <w:rPr>
          <w:sz w:val="24"/>
          <w:szCs w:val="24"/>
        </w:rPr>
      </w:pPr>
    </w:p>
    <w:p w14:paraId="6E36B875" w14:textId="77777777" w:rsidR="00BE476F" w:rsidRPr="004B4886" w:rsidRDefault="00BE476F" w:rsidP="00BE476F">
      <w:pPr>
        <w:ind w:firstLine="708"/>
        <w:rPr>
          <w:sz w:val="24"/>
          <w:szCs w:val="24"/>
        </w:rPr>
      </w:pPr>
      <w:r w:rsidRPr="004B4886">
        <w:rPr>
          <w:sz w:val="24"/>
          <w:szCs w:val="24"/>
        </w:rPr>
        <w:t>S  poštovanjem,</w:t>
      </w:r>
    </w:p>
    <w:p w14:paraId="444F43A2" w14:textId="77777777" w:rsidR="00BE476F" w:rsidRPr="004B4886" w:rsidRDefault="00BE476F" w:rsidP="00BE476F">
      <w:pPr>
        <w:ind w:left="4320" w:firstLine="720"/>
        <w:jc w:val="right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Ravnateljica škole:</w:t>
      </w:r>
    </w:p>
    <w:p w14:paraId="2FE283AE" w14:textId="77777777" w:rsidR="00BE476F" w:rsidRPr="004B4886" w:rsidRDefault="00BE476F" w:rsidP="00BE476F">
      <w:pPr>
        <w:ind w:left="1835" w:firstLine="5245"/>
        <w:rPr>
          <w:sz w:val="24"/>
          <w:szCs w:val="24"/>
        </w:rPr>
      </w:pPr>
      <w:r>
        <w:rPr>
          <w:b/>
          <w:sz w:val="24"/>
          <w:szCs w:val="24"/>
        </w:rPr>
        <w:t xml:space="preserve">   Ines Kapša, prof.</w:t>
      </w:r>
      <w:r w:rsidRPr="004B4886">
        <w:rPr>
          <w:sz w:val="24"/>
          <w:szCs w:val="24"/>
        </w:rPr>
        <w:t xml:space="preserve"> </w:t>
      </w:r>
    </w:p>
    <w:p w14:paraId="1FE27E48" w14:textId="77777777" w:rsidR="00BE476F" w:rsidRPr="004B4886" w:rsidRDefault="00BE476F" w:rsidP="00BE476F">
      <w:pPr>
        <w:jc w:val="both"/>
        <w:rPr>
          <w:sz w:val="22"/>
          <w:szCs w:val="22"/>
        </w:rPr>
      </w:pPr>
    </w:p>
    <w:p w14:paraId="4F13625A" w14:textId="77777777" w:rsidR="00BE476F" w:rsidRDefault="00BE476F" w:rsidP="00BE476F">
      <w:pPr>
        <w:jc w:val="both"/>
        <w:rPr>
          <w:sz w:val="24"/>
          <w:szCs w:val="24"/>
        </w:rPr>
      </w:pPr>
    </w:p>
    <w:p w14:paraId="35B0FA80" w14:textId="77777777" w:rsidR="00BE476F" w:rsidRDefault="00BE476F" w:rsidP="00BE476F">
      <w:pPr>
        <w:jc w:val="both"/>
        <w:rPr>
          <w:sz w:val="24"/>
          <w:szCs w:val="24"/>
        </w:rPr>
      </w:pPr>
      <w:r>
        <w:rPr>
          <w:sz w:val="24"/>
          <w:szCs w:val="24"/>
        </w:rPr>
        <w:t>Na temelju odredbi Zakona o odgoju i obrazovanju u osnovnoj i srednjoj školi (Nar.nov. br. 87/08, 86/09, 92/10, 105/10, 90/11, 16/12, 86/12, 126/12, 94/13, 152/14, 07/17, 68/18, 98/19, 64/20), odredbi Pravilnika o postupku zapošljavanja te procjeni i vrednovanju kandidata za zapošljavanje te odredbi Pravilnika o radu II. osnovne škole Bjelovar, ravnateljica II. osnovne škole Bjelovar raspisuje</w:t>
      </w:r>
    </w:p>
    <w:p w14:paraId="6186D83D" w14:textId="77777777" w:rsidR="00BE476F" w:rsidRDefault="00BE476F" w:rsidP="00BE476F">
      <w:pPr>
        <w:ind w:left="96" w:hanging="96"/>
        <w:jc w:val="both"/>
        <w:rPr>
          <w:sz w:val="24"/>
          <w:szCs w:val="24"/>
        </w:rPr>
      </w:pPr>
    </w:p>
    <w:p w14:paraId="0D2290E7" w14:textId="77777777" w:rsidR="00BE476F" w:rsidRDefault="00BE476F" w:rsidP="00BE476F">
      <w:pPr>
        <w:ind w:left="96" w:hanging="96"/>
        <w:jc w:val="center"/>
        <w:rPr>
          <w:b/>
          <w:sz w:val="24"/>
          <w:szCs w:val="24"/>
        </w:rPr>
      </w:pPr>
    </w:p>
    <w:p w14:paraId="021DA13F" w14:textId="77777777" w:rsidR="00BE476F" w:rsidRDefault="00BE476F" w:rsidP="00BE476F">
      <w:pPr>
        <w:ind w:left="96" w:hanging="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NATJEČAJ za radno mjesto</w:t>
      </w:r>
    </w:p>
    <w:p w14:paraId="45BFB19F" w14:textId="77777777" w:rsidR="00BE476F" w:rsidRDefault="00BE476F" w:rsidP="00BE476F">
      <w:pPr>
        <w:ind w:left="96" w:hanging="96"/>
        <w:jc w:val="both"/>
        <w:rPr>
          <w:sz w:val="24"/>
          <w:szCs w:val="24"/>
        </w:rPr>
      </w:pPr>
    </w:p>
    <w:p w14:paraId="660E0265" w14:textId="77777777" w:rsidR="00BE476F" w:rsidRDefault="00BE476F" w:rsidP="00BE476F">
      <w:pPr>
        <w:numPr>
          <w:ilvl w:val="0"/>
          <w:numId w:val="2"/>
        </w:numPr>
        <w:ind w:left="284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učitelj/ica razredne nastave– 1 izvršitelj/ica na određeno puno radno vrijeme od 40 sati tjedno odnosno 8 sati dnevno </w:t>
      </w:r>
    </w:p>
    <w:p w14:paraId="427EC12C" w14:textId="77777777" w:rsidR="00BE476F" w:rsidRDefault="00BE476F" w:rsidP="00BE476F">
      <w:pPr>
        <w:ind w:left="284"/>
        <w:jc w:val="both"/>
        <w:rPr>
          <w:b/>
          <w:sz w:val="24"/>
          <w:szCs w:val="24"/>
        </w:rPr>
      </w:pPr>
    </w:p>
    <w:p w14:paraId="13C57EB8" w14:textId="77777777" w:rsidR="00BE476F" w:rsidRDefault="00BE476F" w:rsidP="00BE476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UVJETI</w:t>
      </w:r>
      <w:r>
        <w:rPr>
          <w:sz w:val="24"/>
          <w:szCs w:val="24"/>
        </w:rPr>
        <w:t xml:space="preserve">: prema Zakonu o odgoju i obrazovanju u osnovnoj i srednjoj školi, Državnom pedagoškom standardu osnovnoškolskog sustava odgoja i obrazovanja (Nar.nov. br. 63/08, 90/10), Pravilniku o odgovarajućoj vrsti obrazovanja učitelja i stručnih suradnika u osnovnoj školi (Nar.nov. br. 6/19,), Pravilniku o načinu i postupku zapošljavanja te vrednovanju kandidata i Pravilniku o radu II. osnovne škole Bjelovar. Uz opći uvjet za zasnivanje radnog odnosa, sukladno općim propisima o radu, osoba koja zasniva radni odnos u školskoj ustanovi mora ispunjavati i posebne uvjete za zasnivanje radnog odnosa. Posebni uvjeti za zasnivanje </w:t>
      </w:r>
      <w:r>
        <w:rPr>
          <w:sz w:val="24"/>
          <w:szCs w:val="24"/>
        </w:rPr>
        <w:lastRenderedPageBreak/>
        <w:t>radnog odnosa su poznavanje hrvatskog jezika i latiničnog pisma u mjeri koja omogućava izvođenje odgojno-obrazovnog rada, odgovarajuću vrstu i razinu obrazovanja kojom su osobe stručno osposobljene za obavljanje odgojno obrazovnog rada. Poslove učitelja/ice razredne nastave može obavljati osoba koja je završila diplomski sveučilišni studij odgovarajuće vrste i ima pedagoške kompetencije.</w:t>
      </w:r>
    </w:p>
    <w:p w14:paraId="1A9B0222" w14:textId="77777777" w:rsidR="00BE476F" w:rsidRDefault="00BE476F" w:rsidP="00BE476F">
      <w:pPr>
        <w:jc w:val="both"/>
        <w:rPr>
          <w:sz w:val="24"/>
          <w:szCs w:val="24"/>
        </w:rPr>
      </w:pPr>
    </w:p>
    <w:p w14:paraId="47AD890D" w14:textId="77777777" w:rsidR="00BE476F" w:rsidRDefault="00BE476F" w:rsidP="00BE47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Rok za podnošenje prijava je 8 (osam) dana od dana objave na mrežnim stranicama Hrvatskog zavoda za zapošljavanje, mrežnim stranicama i oglasnoj ploči škole školske ustanove. </w:t>
      </w:r>
    </w:p>
    <w:p w14:paraId="676F8220" w14:textId="77777777" w:rsidR="00BE476F" w:rsidRDefault="00BE476F" w:rsidP="00BE476F">
      <w:pPr>
        <w:jc w:val="both"/>
        <w:rPr>
          <w:sz w:val="24"/>
          <w:szCs w:val="24"/>
        </w:rPr>
      </w:pPr>
    </w:p>
    <w:p w14:paraId="3BDFEDA0" w14:textId="77777777" w:rsidR="00BE476F" w:rsidRDefault="00BE476F" w:rsidP="00BE476F">
      <w:pPr>
        <w:jc w:val="both"/>
        <w:rPr>
          <w:sz w:val="24"/>
          <w:szCs w:val="24"/>
        </w:rPr>
      </w:pPr>
      <w:r>
        <w:rPr>
          <w:sz w:val="24"/>
          <w:szCs w:val="24"/>
        </w:rPr>
        <w:t>Na natječaj se mogu prijaviti osobe oba spola.</w:t>
      </w:r>
    </w:p>
    <w:p w14:paraId="18ABF176" w14:textId="77777777" w:rsidR="00BE476F" w:rsidRDefault="00BE476F" w:rsidP="00BE476F">
      <w:pPr>
        <w:jc w:val="both"/>
        <w:rPr>
          <w:sz w:val="24"/>
          <w:szCs w:val="24"/>
        </w:rPr>
      </w:pPr>
      <w:r>
        <w:rPr>
          <w:sz w:val="24"/>
          <w:szCs w:val="24"/>
        </w:rPr>
        <w:t>Mjesto rada: II. osnovna škola Bjelovar</w:t>
      </w:r>
    </w:p>
    <w:p w14:paraId="0E55E5A3" w14:textId="56688A43" w:rsidR="00BE476F" w:rsidRPr="004E6E7E" w:rsidRDefault="00BE476F" w:rsidP="004E6E7E">
      <w:pPr>
        <w:jc w:val="both"/>
        <w:rPr>
          <w:b/>
          <w:sz w:val="24"/>
          <w:szCs w:val="24"/>
        </w:rPr>
      </w:pPr>
      <w:r w:rsidRPr="007E211D">
        <w:rPr>
          <w:b/>
          <w:sz w:val="24"/>
          <w:szCs w:val="24"/>
        </w:rPr>
        <w:t xml:space="preserve">Prijavi je potrebno priložiti: </w:t>
      </w:r>
      <w:r w:rsidRPr="004E6E7E">
        <w:rPr>
          <w:sz w:val="24"/>
          <w:szCs w:val="24"/>
        </w:rPr>
        <w:t xml:space="preserve"> </w:t>
      </w:r>
    </w:p>
    <w:p w14:paraId="55969860" w14:textId="77777777" w:rsidR="004E6E7E" w:rsidRPr="004B2B46" w:rsidRDefault="004E6E7E" w:rsidP="004E6E7E">
      <w:pPr>
        <w:numPr>
          <w:ilvl w:val="0"/>
          <w:numId w:val="3"/>
        </w:numPr>
        <w:spacing w:before="100" w:beforeAutospacing="1" w:after="100" w:afterAutospacing="1"/>
        <w:contextualSpacing/>
        <w:rPr>
          <w:i/>
          <w:sz w:val="24"/>
          <w:szCs w:val="24"/>
          <w:lang w:eastAsia="hr-HR"/>
        </w:rPr>
      </w:pPr>
      <w:r w:rsidRPr="004B2B46">
        <w:rPr>
          <w:sz w:val="24"/>
          <w:szCs w:val="24"/>
        </w:rPr>
        <w:t>životopis</w:t>
      </w:r>
      <w:r>
        <w:rPr>
          <w:sz w:val="24"/>
          <w:szCs w:val="24"/>
        </w:rPr>
        <w:t xml:space="preserve"> (vlastoručno potpisan)</w:t>
      </w:r>
    </w:p>
    <w:p w14:paraId="0D607A7D" w14:textId="77777777" w:rsidR="004E6E7E" w:rsidRPr="004B2B46" w:rsidRDefault="004E6E7E" w:rsidP="004E6E7E">
      <w:pPr>
        <w:numPr>
          <w:ilvl w:val="0"/>
          <w:numId w:val="3"/>
        </w:numPr>
        <w:spacing w:before="100" w:beforeAutospacing="1" w:after="100" w:afterAutospacing="1"/>
        <w:contextualSpacing/>
        <w:rPr>
          <w:i/>
          <w:sz w:val="24"/>
          <w:szCs w:val="24"/>
          <w:lang w:eastAsia="hr-HR"/>
        </w:rPr>
      </w:pPr>
      <w:r w:rsidRPr="004B2B46">
        <w:rPr>
          <w:sz w:val="24"/>
          <w:szCs w:val="24"/>
        </w:rPr>
        <w:t>diplomu odnosno dokaz o stečenoj stručnoj spremi</w:t>
      </w:r>
    </w:p>
    <w:p w14:paraId="4947B832" w14:textId="77777777" w:rsidR="004E6E7E" w:rsidRPr="004B2B46" w:rsidRDefault="004E6E7E" w:rsidP="004E6E7E">
      <w:pPr>
        <w:numPr>
          <w:ilvl w:val="0"/>
          <w:numId w:val="3"/>
        </w:numPr>
        <w:spacing w:before="100" w:beforeAutospacing="1" w:after="100" w:afterAutospacing="1"/>
        <w:contextualSpacing/>
        <w:rPr>
          <w:i/>
          <w:sz w:val="24"/>
          <w:szCs w:val="24"/>
          <w:lang w:eastAsia="hr-HR"/>
        </w:rPr>
      </w:pPr>
      <w:r w:rsidRPr="004B2B46">
        <w:rPr>
          <w:sz w:val="24"/>
          <w:szCs w:val="24"/>
        </w:rPr>
        <w:t>dokaz o državljanstvu</w:t>
      </w:r>
    </w:p>
    <w:p w14:paraId="5F722523" w14:textId="77777777" w:rsidR="004E6E7E" w:rsidRPr="004B2B46" w:rsidRDefault="004E6E7E" w:rsidP="004E6E7E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i/>
          <w:sz w:val="24"/>
          <w:szCs w:val="24"/>
          <w:lang w:eastAsia="hr-HR"/>
        </w:rPr>
      </w:pPr>
      <w:r w:rsidRPr="004B2B46">
        <w:rPr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4B2B46">
        <w:rPr>
          <w:sz w:val="24"/>
          <w:szCs w:val="24"/>
          <w:lang w:val="pl-PL"/>
        </w:rPr>
        <w:t>Zakona o odgoju i obrazovanju u osnovnoj i srednjoj školi</w:t>
      </w:r>
      <w:r w:rsidRPr="004B2B46">
        <w:rPr>
          <w:sz w:val="24"/>
          <w:szCs w:val="24"/>
        </w:rPr>
        <w:t xml:space="preserve"> ne starije od </w:t>
      </w:r>
      <w:r w:rsidRPr="004B2B46">
        <w:rPr>
          <w:i/>
          <w:sz w:val="24"/>
          <w:szCs w:val="24"/>
        </w:rPr>
        <w:t>dana raspisivanja natječaja</w:t>
      </w:r>
    </w:p>
    <w:p w14:paraId="39079ACA" w14:textId="77777777" w:rsidR="004E6E7E" w:rsidRPr="00666DD0" w:rsidRDefault="004E6E7E" w:rsidP="004E6E7E">
      <w:pPr>
        <w:numPr>
          <w:ilvl w:val="0"/>
          <w:numId w:val="3"/>
        </w:numPr>
        <w:spacing w:before="100" w:beforeAutospacing="1" w:after="100" w:afterAutospacing="1"/>
        <w:contextualSpacing/>
        <w:rPr>
          <w:i/>
          <w:sz w:val="24"/>
          <w:szCs w:val="24"/>
          <w:lang w:eastAsia="hr-HR"/>
        </w:rPr>
      </w:pPr>
      <w:r w:rsidRPr="004B2B46">
        <w:rPr>
          <w:sz w:val="24"/>
          <w:szCs w:val="24"/>
        </w:rPr>
        <w:t>elektronički zapis ili potvrdu o podacima evidentiranim u matičnoj evidenciji Hrvatskog zavoda za mirovinsko osiguranje.</w:t>
      </w:r>
    </w:p>
    <w:p w14:paraId="10575E0F" w14:textId="77777777" w:rsidR="00BE476F" w:rsidRDefault="00BE476F" w:rsidP="00BE476F">
      <w:pPr>
        <w:jc w:val="both"/>
        <w:rPr>
          <w:sz w:val="24"/>
          <w:szCs w:val="24"/>
        </w:rPr>
      </w:pPr>
    </w:p>
    <w:p w14:paraId="02C00FA3" w14:textId="2D3B412D" w:rsidR="00BE476F" w:rsidRDefault="00BE476F" w:rsidP="00BE476F">
      <w:pPr>
        <w:jc w:val="both"/>
        <w:rPr>
          <w:sz w:val="24"/>
          <w:szCs w:val="24"/>
        </w:rPr>
      </w:pPr>
      <w:r w:rsidRPr="007E211D">
        <w:rPr>
          <w:sz w:val="24"/>
          <w:szCs w:val="24"/>
        </w:rPr>
        <w:t xml:space="preserve">Osoba koja se poziva na pravo prednosti pri zapošljavanju, dužna je dostaviti dokaze o istom. </w:t>
      </w:r>
    </w:p>
    <w:p w14:paraId="554019C3" w14:textId="77777777" w:rsidR="00BD097E" w:rsidRPr="007E211D" w:rsidRDefault="00BD097E" w:rsidP="00BE476F">
      <w:pPr>
        <w:jc w:val="both"/>
        <w:rPr>
          <w:i/>
          <w:sz w:val="24"/>
          <w:szCs w:val="24"/>
        </w:rPr>
      </w:pPr>
    </w:p>
    <w:p w14:paraId="1B25A400" w14:textId="77777777" w:rsidR="000D0C1C" w:rsidRDefault="000D0C1C" w:rsidP="000D0C1C">
      <w:pPr>
        <w:jc w:val="both"/>
        <w:rPr>
          <w:sz w:val="24"/>
          <w:szCs w:val="24"/>
        </w:rPr>
      </w:pPr>
      <w:r w:rsidRPr="009B69D5">
        <w:rPr>
          <w:sz w:val="24"/>
          <w:szCs w:val="24"/>
        </w:rPr>
        <w:t>Kandidati koji se pozivaju na pravo prednosti sukladno članku 102. Zakona o hrvatskim braniteljima iz Domovinskog rata i članovima njihovih obitelji („Narodne novine“ br. 121/17., 98/19., 84/21.), članku 48. f Zakona o zaštiti vojnih i civilnih invalida rata („Narodne novine“ broj 33/92., 77/92., 27/93., 58/93., 2/9., 76/94., 108/95., 108/96., 82/01., 103/03., 148/13. i 98/19.), članku 9. Zakona o profesionalnoj rehabilitaciji i zapošljavanju osoba s invaliditetom („Narodne novine“ broj 157/13., 152/14., 39/18., 32/20.) te članku 48. Zakona o civilnim stradalnicima iz Domovinskog rata („Narodne novine“ broj 84/21.), dužne su u prijavi na javni natječaj pozvati se na to pravo i uz prijavu priložiti svu propisanu dokumentaciju prema posebnom zakonu, a imaju prednost u odnosu na ostale kandidate samo pod jednakim uvjetima. Kandidati koji ostvaruju pravo prednosti pri zapošljavanju u skladu s člankom 102. Zakona o hrvatskim braniteljima iz Domovinskog rata i članovima njihovih obitelji („Narodne novine“ broj 121/17., 98/19. i 84/21.), uz prijavu na natječaj dužni su priložiti i dokaze propisane člankom 103. stavak 1. Zakona o hrvatskim braniteljima iz Domovinskog rata i članovima njihovih obitelji. Poveznica na internetsku stranicu Ministarstva hrvatskih branitelja s popisom dokaza potrebnih za ostvarivanja prava prednosti:</w:t>
      </w:r>
    </w:p>
    <w:p w14:paraId="0E1151F8" w14:textId="77777777" w:rsidR="000D0C1C" w:rsidRDefault="000D0C1C" w:rsidP="000D0C1C">
      <w:pPr>
        <w:jc w:val="both"/>
        <w:rPr>
          <w:sz w:val="24"/>
          <w:szCs w:val="24"/>
        </w:rPr>
      </w:pPr>
      <w:r w:rsidRPr="009B69D5">
        <w:rPr>
          <w:sz w:val="24"/>
          <w:szCs w:val="24"/>
        </w:rPr>
        <w:t xml:space="preserve"> </w:t>
      </w:r>
      <w:hyperlink r:id="rId8" w:history="1">
        <w:r w:rsidRPr="003727B6">
          <w:rPr>
            <w:rStyle w:val="Hiperveza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98252E3" w14:textId="77777777" w:rsidR="000D0C1C" w:rsidRDefault="000D0C1C" w:rsidP="000D0C1C">
      <w:pPr>
        <w:jc w:val="both"/>
        <w:rPr>
          <w:sz w:val="24"/>
          <w:szCs w:val="24"/>
        </w:rPr>
      </w:pPr>
    </w:p>
    <w:p w14:paraId="27B2A65C" w14:textId="77777777" w:rsidR="000D0C1C" w:rsidRDefault="000D0C1C" w:rsidP="000D0C1C">
      <w:pPr>
        <w:jc w:val="both"/>
        <w:rPr>
          <w:sz w:val="24"/>
          <w:szCs w:val="24"/>
        </w:rPr>
      </w:pPr>
      <w:r w:rsidRPr="009B69D5">
        <w:rPr>
          <w:sz w:val="24"/>
          <w:szCs w:val="24"/>
        </w:rPr>
        <w:t xml:space="preserve"> Osobe koje ostvaruju pravo prednosti pri zapošljavanju u skladu s člankom 48. Zakona o civilnim stradalnicima iz Domovinskog rata („Narodne novine“ broj 84/21.), uz prijavu na natječaj dužne su u prijavi na natječaj pozvati se na to pravo i uz prijavu dostaviti i dokaze iz stavka 1. članka 49. Zakona o civilnim stradalnicima iz Domovinskog rata Poveznica na internetsku stranicu Ministarstva hrvatskih branitelja s popisom dokaza potrebnih za ostvarivanja</w:t>
      </w:r>
      <w:r>
        <w:rPr>
          <w:sz w:val="24"/>
          <w:szCs w:val="24"/>
        </w:rPr>
        <w:t xml:space="preserve"> </w:t>
      </w:r>
      <w:r w:rsidRPr="009B69D5">
        <w:rPr>
          <w:sz w:val="24"/>
          <w:szCs w:val="24"/>
        </w:rPr>
        <w:t xml:space="preserve">prava prednosti: </w:t>
      </w:r>
    </w:p>
    <w:p w14:paraId="0BA4CD60" w14:textId="77777777" w:rsidR="000D0C1C" w:rsidRDefault="000D0C1C" w:rsidP="000D0C1C">
      <w:pPr>
        <w:jc w:val="both"/>
        <w:rPr>
          <w:sz w:val="24"/>
          <w:szCs w:val="24"/>
        </w:rPr>
      </w:pPr>
    </w:p>
    <w:p w14:paraId="4C6786F5" w14:textId="77777777" w:rsidR="000D0C1C" w:rsidRDefault="00000000" w:rsidP="000D0C1C">
      <w:pPr>
        <w:jc w:val="both"/>
        <w:rPr>
          <w:color w:val="000000"/>
          <w:sz w:val="24"/>
          <w:szCs w:val="24"/>
        </w:rPr>
      </w:pPr>
      <w:hyperlink r:id="rId9" w:history="1">
        <w:r w:rsidR="000D0C1C" w:rsidRPr="003727B6">
          <w:rPr>
            <w:rStyle w:val="Hiperveza"/>
            <w:sz w:val="24"/>
            <w:szCs w:val="24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59119CDD" w14:textId="77777777" w:rsidR="00BE476F" w:rsidRDefault="00BE476F" w:rsidP="00BE476F">
      <w:pPr>
        <w:jc w:val="both"/>
        <w:rPr>
          <w:color w:val="000000"/>
          <w:sz w:val="24"/>
          <w:szCs w:val="24"/>
        </w:rPr>
      </w:pPr>
    </w:p>
    <w:p w14:paraId="13BBBDAE" w14:textId="77777777" w:rsidR="00BE476F" w:rsidRPr="007E211D" w:rsidRDefault="00BE476F" w:rsidP="00BE476F">
      <w:pPr>
        <w:jc w:val="both"/>
        <w:rPr>
          <w:b/>
          <w:color w:val="000000"/>
          <w:sz w:val="24"/>
          <w:szCs w:val="24"/>
        </w:rPr>
      </w:pPr>
      <w:r w:rsidRPr="007E211D">
        <w:rPr>
          <w:b/>
          <w:color w:val="000000"/>
          <w:sz w:val="24"/>
          <w:szCs w:val="24"/>
        </w:rPr>
        <w:t xml:space="preserve">Predmet testiranja biti će: </w:t>
      </w:r>
    </w:p>
    <w:p w14:paraId="24686533" w14:textId="77777777" w:rsidR="00BE476F" w:rsidRPr="00D05D05" w:rsidRDefault="00BE476F" w:rsidP="00BE476F">
      <w:pPr>
        <w:numPr>
          <w:ilvl w:val="0"/>
          <w:numId w:val="4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D05D05">
        <w:rPr>
          <w:color w:val="000000"/>
          <w:sz w:val="24"/>
          <w:szCs w:val="24"/>
        </w:rPr>
        <w:t xml:space="preserve">Zakon o odgoju i obrazovanju u osnovnoj i srednjoj školi </w:t>
      </w:r>
      <w:r w:rsidRPr="00D05D05">
        <w:rPr>
          <w:color w:val="000000" w:themeColor="text1"/>
          <w:sz w:val="24"/>
          <w:szCs w:val="24"/>
          <w:shd w:val="clear" w:color="auto" w:fill="FFFFFF" w:themeFill="background1"/>
        </w:rPr>
        <w:t>(</w:t>
      </w:r>
      <w:hyperlink r:id="rId10" w:history="1">
        <w:r w:rsidRPr="00D05D05">
          <w:rPr>
            <w:bCs/>
            <w:color w:val="000000" w:themeColor="text1"/>
            <w:sz w:val="24"/>
            <w:szCs w:val="24"/>
            <w:shd w:val="clear" w:color="auto" w:fill="FFFFFF" w:themeFill="background1"/>
          </w:rPr>
          <w:t>87/08</w:t>
        </w:r>
      </w:hyperlink>
      <w:r w:rsidRPr="00D05D05">
        <w:rPr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1" w:history="1">
        <w:r w:rsidRPr="00D05D05">
          <w:rPr>
            <w:bCs/>
            <w:color w:val="000000" w:themeColor="text1"/>
            <w:sz w:val="24"/>
            <w:szCs w:val="24"/>
            <w:shd w:val="clear" w:color="auto" w:fill="FFFFFF" w:themeFill="background1"/>
          </w:rPr>
          <w:t>86/09</w:t>
        </w:r>
      </w:hyperlink>
      <w:r w:rsidRPr="00D05D05">
        <w:rPr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2" w:history="1">
        <w:r w:rsidRPr="00D05D05">
          <w:rPr>
            <w:bCs/>
            <w:color w:val="000000" w:themeColor="text1"/>
            <w:sz w:val="24"/>
            <w:szCs w:val="24"/>
            <w:shd w:val="clear" w:color="auto" w:fill="FFFFFF" w:themeFill="background1"/>
          </w:rPr>
          <w:t>92/10</w:t>
        </w:r>
      </w:hyperlink>
      <w:r w:rsidRPr="00D05D05">
        <w:rPr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3" w:history="1">
        <w:r w:rsidRPr="00D05D05">
          <w:rPr>
            <w:bCs/>
            <w:color w:val="000000" w:themeColor="text1"/>
            <w:sz w:val="24"/>
            <w:szCs w:val="24"/>
            <w:shd w:val="clear" w:color="auto" w:fill="FFFFFF" w:themeFill="background1"/>
          </w:rPr>
          <w:t>105/10</w:t>
        </w:r>
      </w:hyperlink>
      <w:r w:rsidRPr="00D05D05">
        <w:rPr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4" w:history="1">
        <w:r w:rsidRPr="00D05D05">
          <w:rPr>
            <w:bCs/>
            <w:color w:val="000000" w:themeColor="text1"/>
            <w:sz w:val="24"/>
            <w:szCs w:val="24"/>
            <w:shd w:val="clear" w:color="auto" w:fill="FFFFFF" w:themeFill="background1"/>
          </w:rPr>
          <w:t>90/11</w:t>
        </w:r>
      </w:hyperlink>
      <w:r w:rsidRPr="00D05D05">
        <w:rPr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5" w:history="1">
        <w:r w:rsidRPr="00D05D05">
          <w:rPr>
            <w:bCs/>
            <w:color w:val="000000" w:themeColor="text1"/>
            <w:sz w:val="24"/>
            <w:szCs w:val="24"/>
            <w:shd w:val="clear" w:color="auto" w:fill="FFFFFF" w:themeFill="background1"/>
          </w:rPr>
          <w:t>5/12</w:t>
        </w:r>
      </w:hyperlink>
      <w:r w:rsidRPr="00D05D05">
        <w:rPr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6" w:history="1">
        <w:r w:rsidRPr="00D05D05">
          <w:rPr>
            <w:bCs/>
            <w:color w:val="000000" w:themeColor="text1"/>
            <w:sz w:val="24"/>
            <w:szCs w:val="24"/>
            <w:shd w:val="clear" w:color="auto" w:fill="FFFFFF" w:themeFill="background1"/>
          </w:rPr>
          <w:t>16/12</w:t>
        </w:r>
      </w:hyperlink>
      <w:r w:rsidRPr="00D05D05">
        <w:rPr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7" w:history="1">
        <w:r w:rsidRPr="00D05D05">
          <w:rPr>
            <w:bCs/>
            <w:color w:val="000000" w:themeColor="text1"/>
            <w:sz w:val="24"/>
            <w:szCs w:val="24"/>
            <w:shd w:val="clear" w:color="auto" w:fill="FFFFFF" w:themeFill="background1"/>
          </w:rPr>
          <w:t>86/12</w:t>
        </w:r>
      </w:hyperlink>
      <w:r w:rsidRPr="00D05D05">
        <w:rPr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8" w:history="1">
        <w:r w:rsidRPr="00D05D05">
          <w:rPr>
            <w:bCs/>
            <w:color w:val="000000" w:themeColor="text1"/>
            <w:sz w:val="24"/>
            <w:szCs w:val="24"/>
            <w:shd w:val="clear" w:color="auto" w:fill="FFFFFF" w:themeFill="background1"/>
          </w:rPr>
          <w:t>126/12</w:t>
        </w:r>
      </w:hyperlink>
      <w:r w:rsidRPr="00D05D05">
        <w:rPr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9" w:history="1">
        <w:r w:rsidRPr="00D05D05">
          <w:rPr>
            <w:bCs/>
            <w:color w:val="000000" w:themeColor="text1"/>
            <w:sz w:val="24"/>
            <w:szCs w:val="24"/>
            <w:shd w:val="clear" w:color="auto" w:fill="FFFFFF" w:themeFill="background1"/>
          </w:rPr>
          <w:t>94/13</w:t>
        </w:r>
      </w:hyperlink>
      <w:r w:rsidRPr="00D05D05">
        <w:rPr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0" w:history="1">
        <w:r w:rsidRPr="00D05D05">
          <w:rPr>
            <w:bCs/>
            <w:color w:val="000000" w:themeColor="text1"/>
            <w:sz w:val="24"/>
            <w:szCs w:val="24"/>
            <w:shd w:val="clear" w:color="auto" w:fill="FFFFFF" w:themeFill="background1"/>
          </w:rPr>
          <w:t>152/14</w:t>
        </w:r>
      </w:hyperlink>
      <w:r w:rsidRPr="00D05D05">
        <w:rPr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1" w:history="1">
        <w:r w:rsidRPr="00D05D05">
          <w:rPr>
            <w:bCs/>
            <w:color w:val="000000" w:themeColor="text1"/>
            <w:sz w:val="24"/>
            <w:szCs w:val="24"/>
            <w:shd w:val="clear" w:color="auto" w:fill="FFFFFF" w:themeFill="background1"/>
          </w:rPr>
          <w:t>07/17</w:t>
        </w:r>
      </w:hyperlink>
      <w:r w:rsidRPr="00D05D05">
        <w:rPr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2" w:tgtFrame="_blank" w:history="1">
        <w:r w:rsidRPr="00D05D05">
          <w:rPr>
            <w:bCs/>
            <w:color w:val="000000" w:themeColor="text1"/>
            <w:sz w:val="24"/>
            <w:szCs w:val="24"/>
            <w:shd w:val="clear" w:color="auto" w:fill="FFFFFF" w:themeFill="background1"/>
          </w:rPr>
          <w:t>68/18</w:t>
        </w:r>
      </w:hyperlink>
      <w:r w:rsidRPr="00D05D05">
        <w:rPr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3" w:tgtFrame="_blank" w:history="1">
        <w:r w:rsidRPr="00D05D05">
          <w:rPr>
            <w:bCs/>
            <w:color w:val="000000" w:themeColor="text1"/>
            <w:sz w:val="24"/>
            <w:szCs w:val="24"/>
            <w:shd w:val="clear" w:color="auto" w:fill="FFFFFF" w:themeFill="background1"/>
          </w:rPr>
          <w:t>98/19</w:t>
        </w:r>
      </w:hyperlink>
      <w:r w:rsidRPr="00D05D05">
        <w:rPr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4" w:history="1">
        <w:r w:rsidRPr="00D05D05">
          <w:rPr>
            <w:bCs/>
            <w:color w:val="000000" w:themeColor="text1"/>
            <w:sz w:val="24"/>
            <w:szCs w:val="24"/>
            <w:shd w:val="clear" w:color="auto" w:fill="FFFFFF" w:themeFill="background1"/>
          </w:rPr>
          <w:t>64/20</w:t>
        </w:r>
      </w:hyperlink>
      <w:r w:rsidRPr="00D05D05">
        <w:rPr>
          <w:color w:val="000000" w:themeColor="text1"/>
          <w:sz w:val="24"/>
          <w:szCs w:val="24"/>
          <w:shd w:val="clear" w:color="auto" w:fill="FFFFFF" w:themeFill="background1"/>
        </w:rPr>
        <w:t>),</w:t>
      </w:r>
      <w:r w:rsidRPr="00D05D05">
        <w:rPr>
          <w:color w:val="000000" w:themeColor="text1"/>
          <w:sz w:val="24"/>
          <w:szCs w:val="24"/>
        </w:rPr>
        <w:t xml:space="preserve"> </w:t>
      </w:r>
    </w:p>
    <w:p w14:paraId="53FF16B7" w14:textId="77777777" w:rsidR="00BE476F" w:rsidRPr="00D05D05" w:rsidRDefault="00BE476F" w:rsidP="00BE476F">
      <w:pPr>
        <w:numPr>
          <w:ilvl w:val="0"/>
          <w:numId w:val="4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D05D05">
        <w:rPr>
          <w:color w:val="000000" w:themeColor="text1"/>
          <w:sz w:val="24"/>
          <w:szCs w:val="24"/>
        </w:rPr>
        <w:t>Pravilnik</w:t>
      </w:r>
      <w:r w:rsidRPr="00D05D05">
        <w:rPr>
          <w:color w:val="000000"/>
          <w:sz w:val="24"/>
          <w:szCs w:val="24"/>
        </w:rPr>
        <w:t xml:space="preserve"> o načinima, postupcima i elementima vrednovanja učenika u osnovnoj i srednjoj školi (NN 112/10, 82/19,43/20), </w:t>
      </w:r>
    </w:p>
    <w:p w14:paraId="7C17455D" w14:textId="77777777" w:rsidR="00BE476F" w:rsidRPr="00D05D05" w:rsidRDefault="00BE476F" w:rsidP="00BE476F">
      <w:pPr>
        <w:numPr>
          <w:ilvl w:val="0"/>
          <w:numId w:val="4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D05D05">
        <w:rPr>
          <w:color w:val="000000"/>
          <w:sz w:val="24"/>
          <w:szCs w:val="24"/>
        </w:rPr>
        <w:t xml:space="preserve">Pravilnik o osnovnoškolskom i srednjoškolskom odgoju i obrazovanju učenika s teškoćama u razvoju (NN 24/15), </w:t>
      </w:r>
    </w:p>
    <w:p w14:paraId="23CD0DA7" w14:textId="77777777" w:rsidR="00BE476F" w:rsidRPr="00D05D05" w:rsidRDefault="00BE476F" w:rsidP="00BE476F">
      <w:pPr>
        <w:numPr>
          <w:ilvl w:val="0"/>
          <w:numId w:val="4"/>
        </w:numPr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D05D05">
        <w:rPr>
          <w:color w:val="000000"/>
          <w:sz w:val="24"/>
          <w:szCs w:val="24"/>
        </w:rPr>
        <w:t>Pravilnik o kriterijima za izricanje pedagoških mjera (NN 94/15, 3/17).</w:t>
      </w:r>
    </w:p>
    <w:p w14:paraId="0C9185BB" w14:textId="77777777" w:rsidR="00BE476F" w:rsidRDefault="00BE476F" w:rsidP="00BE476F">
      <w:pPr>
        <w:jc w:val="both"/>
        <w:rPr>
          <w:color w:val="000000"/>
          <w:sz w:val="24"/>
          <w:szCs w:val="24"/>
        </w:rPr>
      </w:pPr>
    </w:p>
    <w:p w14:paraId="3668FA2A" w14:textId="77777777" w:rsidR="00BD097E" w:rsidRPr="00BE0C11" w:rsidRDefault="00BD097E" w:rsidP="00BD097E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Isprave se prilažu u neovjerenoj preslici, a izabrani kandidat obvezan je prije zapošljavanja predočiti dokumente u izvorniku ili preslici ovjerenoj od strane javnog bilježnika.</w:t>
      </w:r>
    </w:p>
    <w:p w14:paraId="7451F73E" w14:textId="77777777" w:rsidR="00BD097E" w:rsidRPr="00BE0C11" w:rsidRDefault="00BD097E" w:rsidP="00BD097E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</w:r>
    </w:p>
    <w:p w14:paraId="07870B80" w14:textId="77777777" w:rsidR="00BD097E" w:rsidRPr="00BE0C11" w:rsidRDefault="00BD097E" w:rsidP="00BD097E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Obavijest o datumu i vremenu procjene biti će istaknuta na internetskoj stranici Škole pod rubrikom „Natječaji“.</w:t>
      </w:r>
    </w:p>
    <w:p w14:paraId="62D0D848" w14:textId="77777777" w:rsidR="00BD097E" w:rsidRPr="00BE0C11" w:rsidRDefault="00BD097E" w:rsidP="00BD097E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Ako kandidat/kinja ne pristupi procjeni odnosno testiranju, smatra se da je odustao/la od prijave na natječaj.</w:t>
      </w:r>
    </w:p>
    <w:p w14:paraId="01063780" w14:textId="77777777" w:rsidR="00BD097E" w:rsidRPr="00BE0C11" w:rsidRDefault="00BD097E" w:rsidP="00BD097E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Svaki kandidat prijavom na natječaj i dostavom dokumentacije daje privolu za obradu osobnih podataka navedenih u svim dostavljenim prilozima, odnosno ispravama, a u svrhu provedbe natječajnog postupka i zasnivanja radnog odnosa</w:t>
      </w:r>
      <w:r w:rsidRPr="00BE0C11">
        <w:rPr>
          <w:i/>
          <w:iCs/>
          <w:sz w:val="24"/>
          <w:szCs w:val="24"/>
          <w:lang w:eastAsia="hr-HR"/>
        </w:rPr>
        <w:t>.</w:t>
      </w:r>
    </w:p>
    <w:p w14:paraId="668BC7D8" w14:textId="477608E1" w:rsidR="00BD097E" w:rsidRPr="00BE0C11" w:rsidRDefault="00BD097E" w:rsidP="00BD097E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Prijave se dostavljaju neposredno u zatvorenim kuvertama ili poštom na adresu škole:   </w:t>
      </w:r>
      <w:r w:rsidRPr="00BE0C11">
        <w:rPr>
          <w:b/>
          <w:bCs/>
          <w:sz w:val="24"/>
          <w:szCs w:val="24"/>
          <w:lang w:eastAsia="hr-HR"/>
        </w:rPr>
        <w:t xml:space="preserve">II. osnovna škola Bjelovar, I. V. Trnskog 19, 43 000 Bjelovar,  S naznakom  - za natječaj za učitelja/icu </w:t>
      </w:r>
      <w:r>
        <w:rPr>
          <w:b/>
          <w:bCs/>
          <w:sz w:val="24"/>
          <w:szCs w:val="24"/>
          <w:lang w:eastAsia="hr-HR"/>
        </w:rPr>
        <w:t>razredne nastave</w:t>
      </w:r>
      <w:r w:rsidRPr="00BE0C11">
        <w:rPr>
          <w:b/>
          <w:bCs/>
          <w:sz w:val="24"/>
          <w:szCs w:val="24"/>
          <w:lang w:eastAsia="hr-HR"/>
        </w:rPr>
        <w:t>-</w:t>
      </w:r>
    </w:p>
    <w:p w14:paraId="1B7E98F7" w14:textId="77777777" w:rsidR="00BD097E" w:rsidRPr="00BE0C11" w:rsidRDefault="00BD097E" w:rsidP="00BD097E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O rezultatima natječaja kandidati će biti obaviješteni u zakonskom roku putem web stranice škole, u rubrici „Natječaji“ u roku od osam dana od dana sklapanja ugovora o radu s odabranim/om kandidatom/kinjom. U slučaju da se na natječaj prijave kandidati/kinje koji se pozivaju na pravo prednosti pri zapošljavanju prema posebnom propisu, svi će kandidati biti obaviješteni i prema članku 21. stavku 4. Pravilnika.</w:t>
      </w:r>
    </w:p>
    <w:p w14:paraId="62BF0575" w14:textId="77777777" w:rsidR="00BD097E" w:rsidRDefault="00BD097E" w:rsidP="00BD097E"/>
    <w:p w14:paraId="55414F84" w14:textId="77777777" w:rsidR="00BD097E" w:rsidRDefault="00BD097E" w:rsidP="00BD097E"/>
    <w:p w14:paraId="1DE87D2B" w14:textId="39D16EC2" w:rsidR="00BE476F" w:rsidRPr="00D436C3" w:rsidRDefault="00BE476F" w:rsidP="00BE476F">
      <w:pPr>
        <w:jc w:val="both"/>
        <w:rPr>
          <w:sz w:val="24"/>
          <w:szCs w:val="24"/>
        </w:rPr>
      </w:pPr>
    </w:p>
    <w:p w14:paraId="3A4FB224" w14:textId="77777777" w:rsidR="00B71B10" w:rsidRPr="00D436C3" w:rsidRDefault="00B71B10">
      <w:pPr>
        <w:rPr>
          <w:sz w:val="24"/>
          <w:szCs w:val="24"/>
        </w:rPr>
      </w:pPr>
    </w:p>
    <w:sectPr w:rsidR="00B71B10" w:rsidRPr="00D43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D0757E0"/>
    <w:multiLevelType w:val="hybridMultilevel"/>
    <w:tmpl w:val="2C481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15C4"/>
    <w:multiLevelType w:val="hybridMultilevel"/>
    <w:tmpl w:val="1166D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064984966">
    <w:abstractNumId w:val="4"/>
  </w:num>
  <w:num w:numId="2" w16cid:durableId="1158040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1013042">
    <w:abstractNumId w:val="2"/>
  </w:num>
  <w:num w:numId="4" w16cid:durableId="1392918828">
    <w:abstractNumId w:val="1"/>
  </w:num>
  <w:num w:numId="5" w16cid:durableId="1131365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6F"/>
    <w:rsid w:val="000D0C1C"/>
    <w:rsid w:val="003E7AB8"/>
    <w:rsid w:val="004E6E7E"/>
    <w:rsid w:val="00834E6D"/>
    <w:rsid w:val="00B71B10"/>
    <w:rsid w:val="00BD097E"/>
    <w:rsid w:val="00BE476F"/>
    <w:rsid w:val="00D4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5A5C"/>
  <w15:chartTrackingRefBased/>
  <w15:docId w15:val="{7D0409BA-154F-4888-8C56-1B480747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BE476F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BE476F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E476F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BE476F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BE476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E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hyperlink" Target="https://www.zakon.hr/cms.htm?id=69" TargetMode="External"/><Relationship Id="rId18" Type="http://schemas.openxmlformats.org/officeDocument/2006/relationships/hyperlink" Target="https://www.zakon.hr/cms.htm?id=18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17751" TargetMode="External"/><Relationship Id="rId7" Type="http://schemas.openxmlformats.org/officeDocument/2006/relationships/hyperlink" Target="mailto:ured@os-druga-bj.skole.hr" TargetMode="External"/><Relationship Id="rId12" Type="http://schemas.openxmlformats.org/officeDocument/2006/relationships/hyperlink" Target="https://www.zakon.hr/cms.htm?id=68" TargetMode="External"/><Relationship Id="rId17" Type="http://schemas.openxmlformats.org/officeDocument/2006/relationships/hyperlink" Target="https://www.zakon.hr/cms.htm?id=7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2" TargetMode="External"/><Relationship Id="rId20" Type="http://schemas.openxmlformats.org/officeDocument/2006/relationships/hyperlink" Target="https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zakon.hr/cms.htm?id=67" TargetMode="External"/><Relationship Id="rId24" Type="http://schemas.openxmlformats.org/officeDocument/2006/relationships/hyperlink" Target="https://www.zakon.hr/cms.htm?id=44620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zakon.hr/cms.htm?id=71" TargetMode="External"/><Relationship Id="rId23" Type="http://schemas.openxmlformats.org/officeDocument/2006/relationships/hyperlink" Target="https://www.zakon.hr/cms.htm?id=40815" TargetMode="External"/><Relationship Id="rId10" Type="http://schemas.openxmlformats.org/officeDocument/2006/relationships/hyperlink" Target="https://www.zakon.hr/cms.htm?id=66" TargetMode="External"/><Relationship Id="rId19" Type="http://schemas.openxmlformats.org/officeDocument/2006/relationships/hyperlink" Target="https://www.zakon.hr/cms.htm?id=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4" Type="http://schemas.openxmlformats.org/officeDocument/2006/relationships/hyperlink" Target="https://www.zakon.hr/cms.htm?id=70" TargetMode="External"/><Relationship Id="rId22" Type="http://schemas.openxmlformats.org/officeDocument/2006/relationships/hyperlink" Target="https://www.zakon.hr/cms.htm?id=312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1293</Words>
  <Characters>7374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 Bjelovar</vt:lpstr>
      <vt:lpstr>        Ivana viteza Trnskog 19</vt:lpstr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Vojtek</dc:creator>
  <cp:keywords/>
  <dc:description/>
  <cp:lastModifiedBy>Ela Vojtek</cp:lastModifiedBy>
  <cp:revision>5</cp:revision>
  <cp:lastPrinted>2022-09-12T11:46:00Z</cp:lastPrinted>
  <dcterms:created xsi:type="dcterms:W3CDTF">2022-09-12T06:17:00Z</dcterms:created>
  <dcterms:modified xsi:type="dcterms:W3CDTF">2022-09-12T11:46:00Z</dcterms:modified>
</cp:coreProperties>
</file>