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57" w:rsidRPr="00D31257" w:rsidRDefault="00D31257" w:rsidP="00D3125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31257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pt;height:57.75pt" o:ole="">
            <v:imagedata r:id="rId6" o:title=""/>
          </v:shape>
          <o:OLEObject Type="Embed" ProgID="CorelDRAW.Graphic.9" ShapeID="_x0000_i1025" DrawAspect="Content" ObjectID="_1664697728" r:id="rId7"/>
        </w:object>
      </w:r>
    </w:p>
    <w:p w:rsidR="00D31257" w:rsidRPr="00D31257" w:rsidRDefault="00D31257" w:rsidP="00D3125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D31257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:rsidR="00D31257" w:rsidRPr="00D31257" w:rsidRDefault="00D31257" w:rsidP="00D3125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D31257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:rsidR="00D31257" w:rsidRPr="00D31257" w:rsidRDefault="00D31257" w:rsidP="00D31257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257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:rsidR="00D31257" w:rsidRPr="00D31257" w:rsidRDefault="00D31257" w:rsidP="00D31257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D31257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Ivana viteza </w:t>
      </w:r>
      <w:proofErr w:type="spellStart"/>
      <w:r w:rsidRPr="00D31257">
        <w:rPr>
          <w:rFonts w:ascii="Times New Roman" w:eastAsia="Times New Roman" w:hAnsi="Times New Roman" w:cs="Times New Roman"/>
          <w:b/>
          <w:bCs/>
          <w:sz w:val="16"/>
          <w:szCs w:val="20"/>
        </w:rPr>
        <w:t>Trnskog</w:t>
      </w:r>
      <w:proofErr w:type="spellEnd"/>
      <w:r w:rsidRPr="00D31257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19</w:t>
      </w:r>
    </w:p>
    <w:p w:rsidR="00D31257" w:rsidRPr="00D31257" w:rsidRDefault="00D31257" w:rsidP="00D31257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D31257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D31257"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:rsidR="00D31257" w:rsidRPr="00D31257" w:rsidRDefault="00D31257" w:rsidP="00D31257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D31257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D31257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 w:history="1">
        <w:r w:rsidRPr="00D31257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:rsidR="00D31257" w:rsidRPr="00D31257" w:rsidRDefault="00D31257" w:rsidP="00D31257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D31257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D31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112-01/20-03/20</w:t>
      </w: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URBROJ: 2103-39-01-20-1</w:t>
      </w: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U Bjelovaru, 09. listopada 2020. godine</w:t>
      </w:r>
    </w:p>
    <w:p w:rsidR="00D31257" w:rsidRPr="00D31257" w:rsidRDefault="00D31257" w:rsidP="00D31257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pedagoga/inje </w:t>
      </w:r>
    </w:p>
    <w:p w:rsidR="00D31257" w:rsidRPr="00D31257" w:rsidRDefault="00D31257" w:rsidP="00D312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:rsidR="00D31257" w:rsidRPr="00D31257" w:rsidRDefault="00D31257" w:rsidP="00D3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 xml:space="preserve">pedagoga/inje na neodređeno puno radno vrijeme od 40 sati tjedno odnosno 8 sati dnevno. </w:t>
      </w:r>
    </w:p>
    <w:p w:rsidR="00D31257" w:rsidRPr="00D31257" w:rsidRDefault="00D31257" w:rsidP="00D3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Natječaj traje od 09. do 17.10. 2020. godine. </w:t>
      </w:r>
    </w:p>
    <w:p w:rsidR="00D31257" w:rsidRPr="00D31257" w:rsidRDefault="00D31257" w:rsidP="00D3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Posljednji dan za podnošenje prijava je 17. listopada 2020. godine.</w:t>
      </w: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:rsidR="00D31257" w:rsidRPr="00D31257" w:rsidRDefault="00D31257" w:rsidP="00D31257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:rsidR="00D31257" w:rsidRPr="00D31257" w:rsidRDefault="00D31257" w:rsidP="00D31257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 xml:space="preserve"> Ines </w:t>
      </w:r>
      <w:proofErr w:type="spellStart"/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Kapša</w:t>
      </w:r>
      <w:proofErr w:type="spellEnd"/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, prof.</w:t>
      </w: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Na temelju članka 105. i 107. Zakona o odgoju i obrazovanju u osnovnoj i srednjoj školi (</w:t>
      </w:r>
      <w:proofErr w:type="spellStart"/>
      <w:r w:rsidRPr="00D31257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D31257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64/20), članka 7. Pravilnika o postupku zapošljavanja te procjeni i vrednovanju kandidata za zapošljavanje te članka 9. Pravilnika o radu II. osnovne škole Bjelovar, ravnateljica II. osnovne škole Bjelovar raspisuje</w:t>
      </w:r>
    </w:p>
    <w:p w:rsidR="00D31257" w:rsidRPr="00D31257" w:rsidRDefault="00D31257" w:rsidP="00D31257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:rsidR="00D31257" w:rsidRPr="00D31257" w:rsidRDefault="00D31257" w:rsidP="00D31257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pedagoga/inje– 1 izvršitelj/</w:t>
      </w:r>
      <w:proofErr w:type="spellStart"/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 xml:space="preserve"> na neodređeno puno radno vrijeme od 40 sati tjedno odnosno 8 sati dnevno </w:t>
      </w:r>
    </w:p>
    <w:p w:rsidR="00D31257" w:rsidRPr="00D31257" w:rsidRDefault="00D31257" w:rsidP="00D312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1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sukladno </w:t>
      </w:r>
      <w:r w:rsidRPr="00D3125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 xml:space="preserve">Zakonu o radu (NN br. 93/14 i 127/17, 98/19), </w:t>
      </w:r>
      <w:r w:rsidRPr="00D31257">
        <w:rPr>
          <w:rFonts w:ascii="Times New Roman" w:eastAsia="Times New Roman" w:hAnsi="Times New Roman" w:cs="Times New Roman"/>
          <w:sz w:val="24"/>
          <w:szCs w:val="24"/>
        </w:rPr>
        <w:t>Zakonu o odgoju i obrazovanju u osnovnoj i srednjoj školi ((</w:t>
      </w:r>
      <w:proofErr w:type="spellStart"/>
      <w:r w:rsidRPr="00D31257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D31257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64/20), Pravilniku o odgovarajućoj vrsti obrazovanja učitelja i stručnih suradnika u osnovnoj školi (</w:t>
      </w:r>
      <w:proofErr w:type="spellStart"/>
      <w:r w:rsidRPr="00D31257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. br. 6/19, 75/20). 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Uz opći uvjet za zasnivanje radnog odnosa, sukladno općim propisima o radu, osoba koja zasniva radni odnos u školskoj ustanovi mora ispunjavati i posebne uvjete za zasnivanje radnog odnosa. 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lastRenderedPageBreak/>
        <w:t>Posebni uvjeti za zasnivanje radnog odnosa su i poznavanje hrvatskog jezika i latiničnog pisma u mjeri koja omogućava izvođenje odgojno-obrazovnog rada, odgovarajuću vrstu i razinu obrazovanja kojom su osobe stručno osposobljene za obavljanje odgojno obrazovnog rada. Poslove stručnog suradnika može obavljati osoba koja je završila diplomski sveučilišni studij odgovarajuće vrste i ima pedagoške kompetencije.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škole školske ustanove. 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Prijavi je potrebno priložiti presliku dokaza o završenom stupnju stručne spreme (diploma), presliku domovnice, elektronički zapis o stažu osiguranja (izdaje Hrvatski zavod za mirovinsko osiguranje), uvjerenje da nije pod istragom i da se protiv kandidata ne vodi kazneni postupak glede zapreka za zasnivanje radnog odnosa s naznakom roka izdavanja (ne starije od dana raspisivanja natječaja), vlastoručno potpisanu zamolbu i životopis. Osoba koja se poziva na pravo prednosti pri zapošljavanju, dužna je dostaviti dokaze o istom. Rok prijave je 8 (osam) dana od dana objave natječaja</w:t>
      </w:r>
      <w:r w:rsidRPr="00D3125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3 mjeseca.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Kandidat koje se poziva na pravo prednosti pri zapošljavanju sukladno čl. 102. Zakona o hrvatskim braniteljima iz Domovinskog rata i članovima njihovih obitelji (Nar. nov. br. 121/17, 98/19) ili članka 9. Zakona o profesionalnoj rehabilitaciji i zapošljavanju osoba s invaliditetom (NN 157/13, 152/14, 39/18 i 32/20) dužan je u prijavi na natječaj pozvati se na to pravo i uz prijavu na natječaj pored navedenih isprava priložiti svu propisanu dokumentaciju prema posebnom zakonu te ima prednost u odnosu na ostale kandidate/kinje samo pod jednakim uvjetima.  </w:t>
      </w:r>
      <w:proofErr w:type="spellStart"/>
      <w:r w:rsidRPr="00D31257">
        <w:rPr>
          <w:rFonts w:ascii="Times New Roman" w:eastAsia="Times New Roman" w:hAnsi="Times New Roman" w:cs="Times New Roman"/>
          <w:sz w:val="24"/>
          <w:szCs w:val="24"/>
        </w:rPr>
        <w:t>Kadnidat</w:t>
      </w:r>
      <w:proofErr w:type="spellEnd"/>
      <w:r w:rsidRPr="00D3125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31257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 koji/a se poziva na pravo prednosti pri zapošljavanju na temelju članka 102. Zakona o hrvatskim braniteljima iz Domovinskog rata i članovima njihovih obitelji dužan/a je uz prijavu na natječaj priložiti osim dokaza o ispunjavanju traženih uvjeta i sve potrebne dokaze dostupne na poveznici Ministarstva hrvatskih branitelja: </w:t>
      </w:r>
    </w:p>
    <w:p w:rsidR="00D31257" w:rsidRPr="00D31257" w:rsidRDefault="00A63C10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31257" w:rsidRPr="00D31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https://branitelji.gov.hr/UserDocsImages/NG/12%20Prosinac/Zapo%C5%A1ljavanje/POPIS%20DOKAZA%20ZA%20OSTVARIVANJE%20PRAVA%20PRI%20ZAPO%C5%A0LJAVANJU.pdf</w:t>
        </w:r>
      </w:hyperlink>
      <w:r w:rsidR="00D31257"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</w:t>
      </w:r>
      <w:proofErr w:type="spellStart"/>
      <w:r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zapošljavanje.http</w:t>
      </w:r>
      <w:proofErr w:type="spellEnd"/>
      <w:r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://www.os-druga-bj.skole.hr/upload/os-druga bj/images/static3/1927/attachment/Pravilnik_o_nacinu_i_postupku_zaposljavanja_te_vrednovanju_kandidata_-_21.06.2019.pdf. </w:t>
      </w:r>
    </w:p>
    <w:p w:rsid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Predmet testiranja, odnosno procjene biti će poznavanje propisa i primjena propisa za radno mjesto pedagoga: Zakon o odgoju i obrazovanju u osnovnoj i srednjoj školi </w:t>
      </w:r>
      <w:r w:rsidRPr="00D312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0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87/08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1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86/09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2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92/10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3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105/10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4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90/11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5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5/12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6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16/12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7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86/12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8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126/12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9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94/13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0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152/14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1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07/17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2" w:tgtFrame="_blank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68/18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3" w:tgtFrame="_blank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98/19</w:t>
        </w:r>
      </w:hyperlink>
      <w:r w:rsidRPr="00D3125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4" w:history="1">
        <w:r w:rsidRPr="00D31257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64/20</w:t>
        </w:r>
      </w:hyperlink>
      <w:r w:rsidRPr="00D312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  <w:r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Pravilnik o načinima, postupcima i elementima vrednovanja učenika u osnovnoj i srednjoj školi (NN 112/10, 82/19,43/20), Pravilnik o osnovnoškolskom i srednjoškolskom </w:t>
      </w:r>
      <w:r w:rsidRPr="00D312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odgoju i obrazovanju učenika s teškoćama u razvoju (NN 24/15), Pravilnik o broju učenika u redovitom i kombiniranom razrednom odjelu i odgojno obrazovnoj skupini u osnovnoj školi (NN 124/09,73/10), Pravilnik o kriterijima za izricanje pedagoških mjera ( NN 94/15, 3/17), Pravilnik o postupku utvrđivanja psihofizičkog stanja djeteta, učenika te sastavu stručnih povjerenstva (NN 67/14, 63/2020), Pravilnik o načinu postupanja odgojno obrazovnih radnika školskih ustanova u poduzimanju mjera zaštite prava učenika te prijave svakog kršenja tih prava nadležnim tijelima (NN 132/13), Pravilnik o  pedagoškoj dokumentaciji i evidenciji te javnim ispravama u školskim ustanovama (NN 47/17,41/19,76/19), Pravilnik o tjednim radnim obvezama učitelja i stručnih suradnika u osnovnoj školi (NN 34/2014 103/14,102/19).</w:t>
      </w:r>
    </w:p>
    <w:p w:rsidR="00A63C10" w:rsidRPr="00D31257" w:rsidRDefault="00A63C10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Obavijest o datumu i vremenu procjene biti će istaknuta na internetskoj stranici Škole pod rubrikom „Natječaji“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D3125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31257" w:rsidRPr="00D31257" w:rsidRDefault="00D31257" w:rsidP="00D31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 xml:space="preserve">Prijave se dostavljaju neposredno ili poštom na adresu škole:   </w:t>
      </w:r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 xml:space="preserve">II. osnovna škola Bjelovar, I. V. </w:t>
      </w:r>
      <w:proofErr w:type="spellStart"/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>Trnskog</w:t>
      </w:r>
      <w:proofErr w:type="spellEnd"/>
      <w:r w:rsidRPr="00D31257">
        <w:rPr>
          <w:rFonts w:ascii="Times New Roman" w:eastAsia="Times New Roman" w:hAnsi="Times New Roman" w:cs="Times New Roman"/>
          <w:b/>
          <w:sz w:val="24"/>
          <w:szCs w:val="24"/>
        </w:rPr>
        <w:t xml:space="preserve"> 19, 43 000, Bjelovar,  S naznakom  - za natječaj za pedagoga/inju- </w:t>
      </w:r>
    </w:p>
    <w:p w:rsidR="00D31257" w:rsidRPr="00D31257" w:rsidRDefault="00D31257" w:rsidP="00D3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7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stranice škole, u rubrici „Natječaji“ u roku od 8 dana od dana sklapanja ugovora s odabranim kandidatom.</w:t>
      </w:r>
    </w:p>
    <w:p w:rsidR="00D57813" w:rsidRDefault="00D57813"/>
    <w:sectPr w:rsidR="00D5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7"/>
    <w:rsid w:val="00A63C10"/>
    <w:rsid w:val="00D31257"/>
    <w:rsid w:val="00D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dcterms:created xsi:type="dcterms:W3CDTF">2020-10-20T09:11:00Z</dcterms:created>
  <dcterms:modified xsi:type="dcterms:W3CDTF">2020-10-20T09:16:00Z</dcterms:modified>
</cp:coreProperties>
</file>