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6" w:rsidRPr="00F910B6" w:rsidRDefault="00F910B6" w:rsidP="00F910B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10B6">
        <w:rPr>
          <w:rFonts w:ascii="Times New Roman" w:eastAsia="Times New Roman" w:hAnsi="Times New Roman" w:cs="Times New Roman"/>
          <w:b/>
          <w:sz w:val="24"/>
          <w:szCs w:val="20"/>
        </w:rPr>
        <w:object w:dxaOrig="148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37388024" r:id="rId7"/>
        </w:object>
      </w:r>
    </w:p>
    <w:p w:rsidR="00F910B6" w:rsidRPr="00F910B6" w:rsidRDefault="00F910B6" w:rsidP="00F910B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F910B6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F910B6" w:rsidRPr="00F910B6" w:rsidRDefault="00F910B6" w:rsidP="00F910B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F910B6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F910B6" w:rsidRPr="00F910B6" w:rsidRDefault="00F910B6" w:rsidP="00F910B6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10B6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F910B6" w:rsidRPr="00F910B6" w:rsidRDefault="00F910B6" w:rsidP="00F910B6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F910B6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F910B6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F910B6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F910B6" w:rsidRPr="00F910B6" w:rsidRDefault="00F910B6" w:rsidP="00F910B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F910B6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F910B6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F910B6" w:rsidRPr="00F910B6" w:rsidRDefault="00F910B6" w:rsidP="00F910B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F910B6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F910B6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910B6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F910B6" w:rsidRPr="00F910B6" w:rsidRDefault="00F910B6" w:rsidP="00F910B6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F910B6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A56329">
        <w:rPr>
          <w:rFonts w:ascii="Times New Roman" w:eastAsia="Times New Roman" w:hAnsi="Times New Roman" w:cs="Times New Roman"/>
          <w:sz w:val="24"/>
          <w:szCs w:val="24"/>
        </w:rPr>
        <w:t>112-01/19-03/40</w:t>
      </w:r>
      <w:bookmarkStart w:id="0" w:name="_GoBack"/>
      <w:bookmarkEnd w:id="0"/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URBROJ: 2103-39-01-19-1</w:t>
      </w:r>
    </w:p>
    <w:p w:rsidR="00F910B6" w:rsidRPr="00F910B6" w:rsidRDefault="005D248A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09.12</w:t>
      </w:r>
      <w:r w:rsidR="00F910B6" w:rsidRPr="00F910B6">
        <w:rPr>
          <w:rFonts w:ascii="Times New Roman" w:eastAsia="Times New Roman" w:hAnsi="Times New Roman" w:cs="Times New Roman"/>
          <w:sz w:val="24"/>
          <w:szCs w:val="24"/>
        </w:rPr>
        <w:t>.2019. godine</w:t>
      </w:r>
    </w:p>
    <w:p w:rsidR="00F910B6" w:rsidRPr="00F910B6" w:rsidRDefault="00F910B6" w:rsidP="00F910B6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Hrvatski zavod za zapošljavanje</w:t>
      </w:r>
    </w:p>
    <w:p w:rsidR="00F910B6" w:rsidRPr="00F910B6" w:rsidRDefault="00F910B6" w:rsidP="00F910B6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Područni ured Bjelovar</w:t>
      </w:r>
    </w:p>
    <w:p w:rsidR="00F910B6" w:rsidRPr="00F910B6" w:rsidRDefault="00F910B6" w:rsidP="00F910B6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0B6" w:rsidRPr="00F910B6" w:rsidRDefault="00F910B6" w:rsidP="00F910B6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spremača/ice</w:t>
      </w:r>
    </w:p>
    <w:p w:rsidR="00F910B6" w:rsidRPr="00F910B6" w:rsidRDefault="00F910B6" w:rsidP="00F910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0B6" w:rsidRPr="00F910B6" w:rsidRDefault="00F910B6" w:rsidP="00F9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F910B6" w:rsidRPr="00F910B6" w:rsidRDefault="00F910B6" w:rsidP="00F9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0B6" w:rsidRPr="00F910B6" w:rsidRDefault="00F910B6" w:rsidP="00F9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 xml:space="preserve">molimo Vas objavu natječaja za radno mjesto </w:t>
      </w:r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spremača/ice na određeno puno radno vrijeme od 40 sati tjedno, odnosno 8 sati dnevno (zamjena za bolovanje).</w:t>
      </w:r>
    </w:p>
    <w:p w:rsidR="00F910B6" w:rsidRPr="00F910B6" w:rsidRDefault="005D248A" w:rsidP="00F9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 traje od 09</w:t>
      </w:r>
      <w:r w:rsidR="00F910B6" w:rsidRPr="00F910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17</w:t>
      </w:r>
      <w:r w:rsidR="00F910B6" w:rsidRPr="00F910B6">
        <w:rPr>
          <w:rFonts w:ascii="Times New Roman" w:eastAsia="Times New Roman" w:hAnsi="Times New Roman" w:cs="Times New Roman"/>
          <w:sz w:val="24"/>
          <w:szCs w:val="24"/>
        </w:rPr>
        <w:t xml:space="preserve">.12.2019. godine. </w:t>
      </w:r>
    </w:p>
    <w:p w:rsidR="00F910B6" w:rsidRPr="00F910B6" w:rsidRDefault="00F910B6" w:rsidP="00F91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Posljednji</w:t>
      </w:r>
      <w:r w:rsidR="005D248A">
        <w:rPr>
          <w:rFonts w:ascii="Times New Roman" w:eastAsia="Times New Roman" w:hAnsi="Times New Roman" w:cs="Times New Roman"/>
          <w:sz w:val="24"/>
          <w:szCs w:val="24"/>
        </w:rPr>
        <w:t xml:space="preserve"> dan za podnošenje prijava je 17</w:t>
      </w:r>
      <w:r w:rsidRPr="00F910B6">
        <w:rPr>
          <w:rFonts w:ascii="Times New Roman" w:eastAsia="Times New Roman" w:hAnsi="Times New Roman" w:cs="Times New Roman"/>
          <w:sz w:val="24"/>
          <w:szCs w:val="24"/>
        </w:rPr>
        <w:t>.12.2019. godine.</w:t>
      </w: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0B6" w:rsidRPr="00F910B6" w:rsidRDefault="00F910B6" w:rsidP="00F91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F910B6" w:rsidRPr="00F910B6" w:rsidRDefault="00F910B6" w:rsidP="00F910B6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F910B6" w:rsidRPr="00F910B6" w:rsidRDefault="00F910B6" w:rsidP="00F910B6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dr.sc</w:t>
      </w:r>
      <w:proofErr w:type="spellEnd"/>
      <w:r w:rsidRPr="00F910B6">
        <w:rPr>
          <w:rFonts w:ascii="Times New Roman" w:eastAsia="Times New Roman" w:hAnsi="Times New Roman" w:cs="Times New Roman"/>
          <w:b/>
          <w:sz w:val="24"/>
          <w:szCs w:val="24"/>
        </w:rPr>
        <w:t>. Davorka Bačeković – Mitrović</w:t>
      </w:r>
      <w:r w:rsidRPr="00F91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0B6" w:rsidRPr="00F910B6" w:rsidRDefault="00F910B6" w:rsidP="00F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0B6" w:rsidRPr="00F910B6" w:rsidRDefault="00F910B6" w:rsidP="00F910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910B6" w:rsidRPr="00F910B6" w:rsidTr="00751B3C">
        <w:trPr>
          <w:trHeight w:val="1800"/>
        </w:trPr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Na temelju članka 103., 105. i 107. Zakona o odgoju i obrazovanju u osnovnoj i srednjoj školi (</w:t>
            </w:r>
            <w:proofErr w:type="spellStart"/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Nar.nov</w:t>
            </w:r>
            <w:proofErr w:type="spellEnd"/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. br. 87/08, 86/09, 92/10, 105/10, 90/11, 16/12, 86/12, 126/12, 94/13, 152/14, 07/17, 68/18), članka 7. Pravilnika o postupku zapošljavanja te procjeni i vrednovanju kandidata za zapošljavanje te članka 9. Pravilnika o radu II. osnovne škole Bjelovar, ravnateljica II. osnovne škole Bjelovar raspisuje</w:t>
            </w:r>
          </w:p>
          <w:p w:rsidR="00F910B6" w:rsidRPr="00F910B6" w:rsidRDefault="00F910B6" w:rsidP="00F910B6">
            <w:pPr>
              <w:spacing w:after="0"/>
              <w:ind w:left="96" w:hanging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0B6" w:rsidRPr="00F910B6" w:rsidRDefault="00F910B6" w:rsidP="00F910B6">
            <w:pPr>
              <w:spacing w:after="0"/>
              <w:ind w:left="96" w:hanging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NATJEČAJ za radno mjesto</w:t>
            </w:r>
          </w:p>
          <w:p w:rsidR="00F910B6" w:rsidRPr="00F910B6" w:rsidRDefault="00F910B6" w:rsidP="00F910B6">
            <w:pPr>
              <w:spacing w:after="0"/>
              <w:ind w:left="96" w:hanging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0B6" w:rsidRPr="00F910B6" w:rsidRDefault="00F910B6" w:rsidP="00F910B6">
            <w:pPr>
              <w:numPr>
                <w:ilvl w:val="0"/>
                <w:numId w:val="2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spremač/</w:t>
            </w:r>
            <w:proofErr w:type="spellStart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 izvršitelj/</w:t>
            </w:r>
            <w:proofErr w:type="spellStart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 određeno puno radno vrijeme.</w:t>
            </w:r>
          </w:p>
          <w:p w:rsidR="00F910B6" w:rsidRPr="00F910B6" w:rsidRDefault="00F910B6" w:rsidP="00F910B6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UVJETI</w:t>
            </w: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: prema Zakonu o odgoju i obrazovanju u osnovnoj i srednjoj školi, Državnom pedagoškom standarda osnovnoškolskog sustava odgoja i obrazovanja (</w:t>
            </w:r>
            <w:proofErr w:type="spellStart"/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Nar.nov</w:t>
            </w:r>
            <w:proofErr w:type="spellEnd"/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br. 63/08, 90/10), Pravilnika o djelokrugu rada tajnika te administrativno-tehničkim i pomoćnim poslovima koji se obavljaju u osnovnoj školi (NN 40/14) i Pravilniku o radu II. osnovne škole Bjelovar. 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Rok za podnošenje prijava je 8 (osam) dana od dana objave na mrežnim stranicama Hrvatskog zavoda za zapošljavanje i mrežnim stranicama školske ustanove. 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Na natječaj se mogu prijaviti osobe oba spola.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Mjesto rada: II. osnovna škola Bjelovar.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Kandidat u prijavi prilaže: </w:t>
            </w:r>
          </w:p>
          <w:p w:rsidR="00F910B6" w:rsidRPr="00F910B6" w:rsidRDefault="00F910B6" w:rsidP="00F910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zamolbu </w:t>
            </w:r>
          </w:p>
          <w:p w:rsidR="00F910B6" w:rsidRPr="00F910B6" w:rsidRDefault="00F910B6" w:rsidP="00F910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životopis vlastoručno potpisani </w:t>
            </w:r>
          </w:p>
          <w:p w:rsidR="00F910B6" w:rsidRPr="00F910B6" w:rsidRDefault="00F910B6" w:rsidP="00F910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dokaz o završenom stupnju stručne spreme</w:t>
            </w:r>
          </w:p>
          <w:p w:rsidR="00F910B6" w:rsidRPr="00F910B6" w:rsidRDefault="00F910B6" w:rsidP="00F910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domovnicu - dokaz o državljanstvu</w:t>
            </w:r>
          </w:p>
          <w:p w:rsidR="00F910B6" w:rsidRPr="00F910B6" w:rsidRDefault="00F910B6" w:rsidP="00F910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potvrdu ili elektronički zapis  o radnom stažu (izdaje HZMO)</w:t>
            </w:r>
          </w:p>
          <w:p w:rsidR="00F910B6" w:rsidRPr="00F910B6" w:rsidRDefault="00F910B6" w:rsidP="00F910B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uvjerenje o nekažnjavanju izdano u vrijeme trajanja natječaja 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Kandidat koji se poziva na pravo prednosti pri zapošljavanju prema posebnim propisima, dužan je pozvati se na to pravo, odnosno uz prijavu priložiti svu propisanu dokumentaciju prema posebnom zakonu. 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Kandidat koje se poziva na pravo prednosti pri zapošljavanju sukladno čl. 102. Zakona o hrvatskim braniteljima iz Domovinskog rata i članovima njihovih obitelji (Nar. nov. br. 121/17), dužan je uz prijavu na natječaj priložiti osim dokaza o ispunjavanju traženih uvjeta i sve potrebne dokaze dostupne na poveznici Ministarstva hrvatskih branitelja: </w:t>
            </w:r>
          </w:p>
          <w:p w:rsidR="00F910B6" w:rsidRPr="00F910B6" w:rsidRDefault="00A56329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910B6" w:rsidRPr="00F910B6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https://branitelji.gov.hr/UserDocsImages/NG/12%20Prosinac/Zapo%C5%A1ljavanje/POPIS%20DOKAZA%20ZA%20OSTVARIVANJE%20PRAVA%20PRI%20ZAPO%C5%A0LJAVANJU.pdf</w:t>
              </w:r>
            </w:hyperlink>
            <w:r w:rsidR="00F910B6" w:rsidRPr="00F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>Isprave se prilažu u neovjerenoj preslici, a izabrani kandidat obvezan je prije zapošljavanja predočiti dokumente u izvorniku ili preslici ovjerenoj od strane javnog bilježnika.</w:t>
            </w:r>
          </w:p>
          <w:p w:rsidR="00F910B6" w:rsidRPr="00F910B6" w:rsidRDefault="00F910B6" w:rsidP="00F9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      </w:r>
          </w:p>
          <w:p w:rsidR="00F910B6" w:rsidRPr="00F910B6" w:rsidRDefault="00F910B6" w:rsidP="00F910B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910B6">
              <w:rPr>
                <w:rFonts w:ascii="Arial" w:eastAsia="Times New Roman" w:hAnsi="Arial" w:cs="Arial"/>
                <w:color w:val="000000"/>
              </w:rPr>
              <w:t>Obavijest o datumu i vremenu procjene biti će istaknuta na internetskoj stranici Škole pod rubrikom „Natječaji“.</w:t>
            </w:r>
          </w:p>
          <w:p w:rsidR="00F910B6" w:rsidRPr="00F910B6" w:rsidRDefault="00F910B6" w:rsidP="00F910B6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kandidat prijavom na natječaj i dostavom dokumentacije daje privolu za obradu osobnih podataka u svrhu provedbe natječajnog postupka i zasnivanje radnog odnosa.</w:t>
            </w:r>
          </w:p>
          <w:p w:rsidR="00F910B6" w:rsidRPr="00F910B6" w:rsidRDefault="00F910B6" w:rsidP="00F910B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Prijave se šalju na adresu škole:   </w:t>
            </w:r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II. osnovna škola Bjelovar, I. V. </w:t>
            </w:r>
            <w:proofErr w:type="spellStart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Trnskog</w:t>
            </w:r>
            <w:proofErr w:type="spellEnd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19, p. p. 45, </w:t>
            </w:r>
          </w:p>
          <w:p w:rsidR="00F910B6" w:rsidRPr="00F910B6" w:rsidRDefault="00F910B6" w:rsidP="00F910B6">
            <w:pPr>
              <w:spacing w:after="0"/>
              <w:ind w:left="32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43 000  Bjelovar,  S naznakom - za natječaj – spremač/</w:t>
            </w:r>
            <w:proofErr w:type="spellStart"/>
            <w:r w:rsidRPr="00F9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</w:p>
          <w:p w:rsidR="00F910B6" w:rsidRPr="00F910B6" w:rsidRDefault="00F910B6" w:rsidP="00F910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B6">
              <w:rPr>
                <w:rFonts w:ascii="Arial" w:eastAsia="Times New Roman" w:hAnsi="Arial" w:cs="Arial"/>
              </w:rPr>
              <w:t>O rezultatima natječaja kandidati će biti obaviješteni u zakonskom roku putem web stranice škole, u rubrici „Natječaji“ u roku od 15 dana od dana sklapanja ugovora s odabranim kandidatom.</w:t>
            </w:r>
          </w:p>
        </w:tc>
      </w:tr>
    </w:tbl>
    <w:p w:rsidR="00F910B6" w:rsidRPr="00F910B6" w:rsidRDefault="00F910B6" w:rsidP="00F91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2C1" w:rsidRDefault="003E32C1"/>
    <w:sectPr w:rsidR="003E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F">
      <w:start w:val="1"/>
      <w:numFmt w:val="decimal"/>
      <w:lvlText w:val="%4."/>
      <w:lvlJc w:val="left"/>
      <w:pPr>
        <w:ind w:left="3660" w:hanging="360"/>
      </w:p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B50976"/>
    <w:multiLevelType w:val="hybridMultilevel"/>
    <w:tmpl w:val="02840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B6"/>
    <w:rsid w:val="00121C3A"/>
    <w:rsid w:val="003E32C1"/>
    <w:rsid w:val="005D248A"/>
    <w:rsid w:val="00A56329"/>
    <w:rsid w:val="00BA0454"/>
    <w:rsid w:val="00F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dcterms:created xsi:type="dcterms:W3CDTF">2019-11-27T11:39:00Z</dcterms:created>
  <dcterms:modified xsi:type="dcterms:W3CDTF">2019-12-09T08:14:00Z</dcterms:modified>
</cp:coreProperties>
</file>